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Годовой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календарный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график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локальным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нормативным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документом,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регламентирующим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hAnsi="Times New Roman" w:cs="Times New Roman"/>
          <w:sz w:val="28"/>
          <w:szCs w:val="28"/>
        </w:rPr>
        <w:t>образовательного процесса в 2026/2027</w:t>
      </w:r>
      <w:r w:rsidRPr="002E7041">
        <w:rPr>
          <w:rFonts w:ascii="Times New Roman" w:hAnsi="Times New Roman" w:cs="Times New Roman"/>
          <w:sz w:val="28"/>
          <w:szCs w:val="28"/>
        </w:rPr>
        <w:t xml:space="preserve"> учебном году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 казенном </w:t>
      </w:r>
      <w:r w:rsidRPr="002E7041">
        <w:rPr>
          <w:rFonts w:ascii="Times New Roman" w:hAnsi="Times New Roman" w:cs="Times New Roman"/>
          <w:sz w:val="28"/>
          <w:szCs w:val="28"/>
        </w:rPr>
        <w:t>дошкольном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учреждении</w:t>
      </w:r>
      <w:r>
        <w:rPr>
          <w:rFonts w:ascii="Times New Roman" w:hAnsi="Times New Roman" w:cs="Times New Roman"/>
          <w:sz w:val="28"/>
          <w:szCs w:val="28"/>
        </w:rPr>
        <w:t xml:space="preserve"> «Детский сад п. Известковый</w:t>
      </w:r>
      <w:r w:rsidRPr="002E7041">
        <w:rPr>
          <w:rFonts w:ascii="Times New Roman" w:hAnsi="Times New Roman" w:cs="Times New Roman"/>
          <w:sz w:val="28"/>
          <w:szCs w:val="28"/>
        </w:rPr>
        <w:t>».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 xml:space="preserve">Годовой календарный учебный график разработан в соответствии </w:t>
      </w:r>
      <w:proofErr w:type="gramStart"/>
      <w:r w:rsidRPr="002E70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E7041">
        <w:rPr>
          <w:rFonts w:ascii="Times New Roman" w:hAnsi="Times New Roman" w:cs="Times New Roman"/>
          <w:sz w:val="28"/>
          <w:szCs w:val="28"/>
        </w:rPr>
        <w:t>: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*Порядком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общеобразовательным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программам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программам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E7041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373,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зарегистрировано в Минюсте России 31 августа 2020 г., регистрационный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59599);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Санитарными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правилами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2.4.3648-20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«Санитарно-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эпидемиологические требования к организациям воспитания и обучения,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отдыха и оздоровления детей и молодёжи (утверждены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Главного государственного санитарного врача Российской Федерации от 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сентября 2020 г. № 28, зарегистрировано в Минюсте России 18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2020г., регистрационный № 61573);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Указом Президента Российской Федерации от 21 июля 2020 г. № 474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«О национальных целях развития Российской Федерации на период до 2030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года»;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Указом Президента Российской Федерации от 9 ноября 2022 г. № 809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«Об утверждении основ государственной политики по сохранению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укреплению традиционных российских духовно-нравственных ценностей»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Федеральной образовательной программой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E7041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2E7041">
        <w:rPr>
          <w:rFonts w:ascii="Times New Roman" w:hAnsi="Times New Roman" w:cs="Times New Roman"/>
          <w:sz w:val="28"/>
          <w:szCs w:val="28"/>
        </w:rPr>
        <w:t xml:space="preserve"> приказом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2E7041">
        <w:rPr>
          <w:rFonts w:ascii="Times New Roman" w:hAnsi="Times New Roman" w:cs="Times New Roman"/>
          <w:sz w:val="28"/>
          <w:szCs w:val="28"/>
        </w:rPr>
        <w:t xml:space="preserve"> России от 25 ноября 2022 г. № 1028,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зарегистрировано в Минюсте России 28 декабря 2022 г., регистрационный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71847) (далее – ФОП ДО).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7041">
        <w:rPr>
          <w:rFonts w:ascii="Times New Roman" w:hAnsi="Times New Roman" w:cs="Times New Roman"/>
          <w:sz w:val="28"/>
          <w:szCs w:val="28"/>
        </w:rPr>
        <w:t>* Федеральным законом от 24 сентября 2022 г. № 371-ФЗ «О внесении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изменений в Федеральный закон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статью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требованиях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Федерации от 29 мая 2015 г. № 999-р «Об утверждении Стратегии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воспитания в Российской Федерации на период до 2025 года»;</w:t>
      </w:r>
      <w:proofErr w:type="gramEnd"/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Федеральным законом от 29 декабря 2012 г. № 273-ФЗ 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образовании в Российской Федерации»;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Федеральным законом от 31 июля 2020 г. № 304-ФЗ «О внесении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изменений в Федеральный закон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по вопросам воспитания обучающихся»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lastRenderedPageBreak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стандартом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 xml:space="preserve">дошкольного образования (утвержден приказом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2E7041">
        <w:rPr>
          <w:rFonts w:ascii="Times New Roman" w:hAnsi="Times New Roman" w:cs="Times New Roman"/>
          <w:sz w:val="28"/>
          <w:szCs w:val="28"/>
        </w:rPr>
        <w:t xml:space="preserve"> России от 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октября 2013 г. № 1155, зарегистрировано в Минюсте России 14 ноября 2013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 xml:space="preserve">г., регистрационный № 30384; в редакции приказа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2E7041">
        <w:rPr>
          <w:rFonts w:ascii="Times New Roman" w:hAnsi="Times New Roman" w:cs="Times New Roman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от 8 ноября 2022 г. № 955, зарегистрировано в Минюсте России 6 февраля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2023 г., регистрационный № 72264) (далее – ФГОС ДО);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Нормативно-правовой основой для разработки годового календарного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учебного графика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являются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нормативно-правовые документы: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санитарно-эпидемиологических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норм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2.3/2.4.3590-20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E7041">
        <w:rPr>
          <w:rFonts w:ascii="Times New Roman" w:hAnsi="Times New Roman" w:cs="Times New Roman"/>
          <w:sz w:val="28"/>
          <w:szCs w:val="28"/>
        </w:rPr>
        <w:t>Санитарно-эпидемиологические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организации общественного питан</w:t>
      </w:r>
      <w:r>
        <w:rPr>
          <w:rFonts w:ascii="Times New Roman" w:hAnsi="Times New Roman" w:cs="Times New Roman"/>
          <w:sz w:val="28"/>
          <w:szCs w:val="28"/>
        </w:rPr>
        <w:t>ия населения»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 xml:space="preserve">* Приказ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2E7041">
        <w:rPr>
          <w:rFonts w:ascii="Times New Roman" w:hAnsi="Times New Roman" w:cs="Times New Roman"/>
          <w:sz w:val="28"/>
          <w:szCs w:val="28"/>
        </w:rPr>
        <w:t xml:space="preserve"> России от 17.10.2013г № 1155 «Об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федерального государственного образовательного стандарта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образования»;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2E704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2E7041">
        <w:rPr>
          <w:rFonts w:ascii="Times New Roman" w:hAnsi="Times New Roman" w:cs="Times New Roman"/>
          <w:sz w:val="28"/>
          <w:szCs w:val="28"/>
        </w:rPr>
        <w:t xml:space="preserve"> 2.4.1.3049 – 13 «Санитарно-эпидемиологические требования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режима работы </w:t>
      </w:r>
      <w:proofErr w:type="gramStart"/>
      <w:r w:rsidRPr="002E70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E7041">
        <w:rPr>
          <w:rFonts w:ascii="Times New Roman" w:hAnsi="Times New Roman" w:cs="Times New Roman"/>
          <w:sz w:val="28"/>
          <w:szCs w:val="28"/>
        </w:rPr>
        <w:t xml:space="preserve"> дошкольных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образовательных организаций» с изменениями 2021;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Устав</w:t>
      </w:r>
      <w:r>
        <w:rPr>
          <w:rFonts w:ascii="Times New Roman" w:hAnsi="Times New Roman" w:cs="Times New Roman"/>
          <w:sz w:val="28"/>
          <w:szCs w:val="28"/>
        </w:rPr>
        <w:t xml:space="preserve"> МК</w:t>
      </w:r>
      <w:r w:rsidRPr="002E7041"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 «Д</w:t>
      </w:r>
      <w:r w:rsidRPr="002E7041">
        <w:rPr>
          <w:rFonts w:ascii="Times New Roman" w:hAnsi="Times New Roman" w:cs="Times New Roman"/>
          <w:sz w:val="28"/>
          <w:szCs w:val="28"/>
        </w:rPr>
        <w:t>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сад</w:t>
      </w:r>
      <w:r>
        <w:rPr>
          <w:rFonts w:ascii="Times New Roman" w:hAnsi="Times New Roman" w:cs="Times New Roman"/>
          <w:sz w:val="28"/>
          <w:szCs w:val="28"/>
        </w:rPr>
        <w:t xml:space="preserve"> п. Известковый</w:t>
      </w:r>
      <w:r w:rsidRPr="002E7041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утверждённого от 13.09.2019 </w:t>
      </w:r>
      <w:r w:rsidRPr="002E704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* Федеральный Закон «Об образовании в Российской Федерации»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29.12.2012 года №273 – ФЗ (последняя редакция);</w:t>
      </w:r>
    </w:p>
    <w:p w:rsidR="00C60BAF" w:rsidRPr="002E7041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Содержание годового календарного учебного графика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деятельности включает в себя: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 режим работы ДОУ;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 продолжительность учебного года;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 количество недель в учебном году;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 сроки проведения каникул;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 перечень проводимых праздников для воспитанников;</w:t>
      </w: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-сроки проведения мониторинга достижения детьми планируемых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результатов освоения основной программы дошкольного образования;</w:t>
      </w:r>
    </w:p>
    <w:p w:rsidR="00C60BAF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7041">
        <w:rPr>
          <w:rFonts w:ascii="Times New Roman" w:hAnsi="Times New Roman" w:cs="Times New Roman"/>
          <w:sz w:val="28"/>
          <w:szCs w:val="28"/>
        </w:rPr>
        <w:t>Годовой календарный учебный график учитывает в полном объёме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возрастные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психофизические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отвечает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041">
        <w:rPr>
          <w:rFonts w:ascii="Times New Roman" w:hAnsi="Times New Roman" w:cs="Times New Roman"/>
          <w:sz w:val="28"/>
          <w:szCs w:val="28"/>
        </w:rPr>
        <w:t>требованиям охраны их жизни и здоровья.</w:t>
      </w:r>
    </w:p>
    <w:p w:rsidR="00C60BAF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BAF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BAF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BAF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BAF" w:rsidRPr="002E7041" w:rsidRDefault="00C60BAF" w:rsidP="00C6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Режим работы ДОУ</w:t>
      </w:r>
    </w:p>
    <w:tbl>
      <w:tblPr>
        <w:tblStyle w:val="a3"/>
        <w:tblW w:w="0" w:type="auto"/>
        <w:tblLook w:val="04A0"/>
      </w:tblPr>
      <w:tblGrid>
        <w:gridCol w:w="4848"/>
        <w:gridCol w:w="4497"/>
      </w:tblGrid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Продолжительность учебной недели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дней (с понедельника по пятницу)</w:t>
            </w:r>
          </w:p>
        </w:tc>
      </w:tr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работы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часов 30 минут (с 07.30 до 18.00)</w:t>
            </w:r>
          </w:p>
        </w:tc>
      </w:tr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Выходные дни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Суббота, воскресенье, праздничные дни</w:t>
            </w:r>
          </w:p>
        </w:tc>
      </w:tr>
    </w:tbl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</w:p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Продолжительность учебного года</w:t>
      </w:r>
    </w:p>
    <w:tbl>
      <w:tblPr>
        <w:tblStyle w:val="a3"/>
        <w:tblW w:w="0" w:type="auto"/>
        <w:tblLook w:val="04A0"/>
      </w:tblPr>
      <w:tblGrid>
        <w:gridCol w:w="4848"/>
        <w:gridCol w:w="4497"/>
      </w:tblGrid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Учебный год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01.09. 2026 г. по 31.05.2027 г.</w:t>
            </w:r>
          </w:p>
        </w:tc>
      </w:tr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Первое полугодие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01.09.2026 г. по 31.12.2026 г.</w:t>
            </w:r>
          </w:p>
        </w:tc>
      </w:tr>
      <w:tr w:rsidR="00C60BAF" w:rsidTr="001A79D4">
        <w:tc>
          <w:tcPr>
            <w:tcW w:w="4848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Второе полугодие</w:t>
            </w:r>
          </w:p>
        </w:tc>
        <w:tc>
          <w:tcPr>
            <w:tcW w:w="4497" w:type="dxa"/>
          </w:tcPr>
          <w:p w:rsidR="00C60BAF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09.01.2027 г. по 31.05.2027 г.</w:t>
            </w:r>
          </w:p>
        </w:tc>
      </w:tr>
    </w:tbl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</w:p>
    <w:p w:rsidR="00C60BAF" w:rsidRPr="006F60F4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F60F4">
        <w:rPr>
          <w:rFonts w:ascii="Times New Roman" w:hAnsi="Times New Roman" w:cs="Times New Roman"/>
          <w:sz w:val="28"/>
        </w:rPr>
        <w:t>Проведение мониторинга достижения детьми планируемых результатов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освоения основной программы дошкольного образования предусматривает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организацию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первичного</w:t>
      </w:r>
      <w:r>
        <w:rPr>
          <w:rFonts w:ascii="Times New Roman" w:hAnsi="Times New Roman" w:cs="Times New Roman"/>
          <w:sz w:val="28"/>
        </w:rPr>
        <w:t xml:space="preserve"> (октябрь) </w:t>
      </w:r>
      <w:r w:rsidRPr="006F60F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итогового</w:t>
      </w:r>
      <w:r>
        <w:rPr>
          <w:rFonts w:ascii="Times New Roman" w:hAnsi="Times New Roman" w:cs="Times New Roman"/>
          <w:sz w:val="28"/>
        </w:rPr>
        <w:t xml:space="preserve"> (май) </w:t>
      </w:r>
      <w:r w:rsidRPr="006F60F4">
        <w:rPr>
          <w:rFonts w:ascii="Times New Roman" w:hAnsi="Times New Roman" w:cs="Times New Roman"/>
          <w:sz w:val="28"/>
        </w:rPr>
        <w:t>мониторинга.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проводится в режиме работы ДОУ, без специально отведённого для него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времени, посредством бесед, наблюдений,</w:t>
      </w:r>
      <w:r>
        <w:rPr>
          <w:rFonts w:ascii="Times New Roman" w:hAnsi="Times New Roman" w:cs="Times New Roman"/>
          <w:sz w:val="28"/>
        </w:rPr>
        <w:t xml:space="preserve"> индивидуальной работы с детьми, в течени</w:t>
      </w:r>
      <w:proofErr w:type="gramStart"/>
      <w:r>
        <w:rPr>
          <w:rFonts w:ascii="Times New Roman" w:hAnsi="Times New Roman" w:cs="Times New Roman"/>
          <w:sz w:val="28"/>
        </w:rPr>
        <w:t>и</w:t>
      </w:r>
      <w:proofErr w:type="gramEnd"/>
      <w:r>
        <w:rPr>
          <w:rFonts w:ascii="Times New Roman" w:hAnsi="Times New Roman" w:cs="Times New Roman"/>
          <w:sz w:val="28"/>
        </w:rPr>
        <w:t xml:space="preserve"> двух недель.</w:t>
      </w:r>
    </w:p>
    <w:p w:rsidR="00C60BAF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F60F4">
        <w:rPr>
          <w:rFonts w:ascii="Times New Roman" w:hAnsi="Times New Roman" w:cs="Times New Roman"/>
          <w:sz w:val="28"/>
        </w:rPr>
        <w:t>Праздники для воспитанников в течение учебного года планируются в</w:t>
      </w:r>
      <w:r>
        <w:rPr>
          <w:rFonts w:ascii="Times New Roman" w:hAnsi="Times New Roman" w:cs="Times New Roman"/>
          <w:sz w:val="28"/>
        </w:rPr>
        <w:t xml:space="preserve"> </w:t>
      </w:r>
      <w:r w:rsidRPr="006F60F4">
        <w:rPr>
          <w:rFonts w:ascii="Times New Roman" w:hAnsi="Times New Roman" w:cs="Times New Roman"/>
          <w:sz w:val="28"/>
        </w:rPr>
        <w:t>соответствии с годовым планом работы ДОУ на учебный год.</w:t>
      </w:r>
    </w:p>
    <w:p w:rsidR="00C60BAF" w:rsidRPr="006F60F4" w:rsidRDefault="00C60BAF" w:rsidP="00C60BA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7371"/>
        <w:gridCol w:w="1985"/>
      </w:tblGrid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«Осенняя ярмарка»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Сентябрь </w:t>
            </w:r>
          </w:p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«Путешествие в мир дорожных знаков»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60BAF" w:rsidRPr="00DB4D84" w:rsidTr="001A79D4">
        <w:tc>
          <w:tcPr>
            <w:tcW w:w="7371" w:type="dxa"/>
          </w:tcPr>
          <w:p w:rsidR="00C60BAF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«Веселый автобус»</w:t>
            </w:r>
          </w:p>
        </w:tc>
        <w:tc>
          <w:tcPr>
            <w:tcW w:w="1985" w:type="dxa"/>
          </w:tcPr>
          <w:p w:rsidR="00C60BAF" w:rsidRPr="00DB4D84" w:rsidRDefault="00C60BAF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Октябрь </w:t>
            </w: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«Дорожная азбука»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Ноябрь </w:t>
            </w:r>
          </w:p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«День матери»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Новогодние праздники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Декабрь </w:t>
            </w: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«Детям знать положено правила дорожные»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60BAF" w:rsidRPr="00DB4D84" w:rsidTr="001A79D4">
        <w:tc>
          <w:tcPr>
            <w:tcW w:w="7371" w:type="dxa"/>
          </w:tcPr>
          <w:p w:rsidR="00C60BAF" w:rsidRPr="00DB4D84" w:rsidRDefault="00C60BAF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«Прощание с елочкой»</w:t>
            </w:r>
          </w:p>
        </w:tc>
        <w:tc>
          <w:tcPr>
            <w:tcW w:w="1985" w:type="dxa"/>
          </w:tcPr>
          <w:p w:rsidR="00C60BAF" w:rsidRPr="00DB4D84" w:rsidRDefault="00C60BAF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Январь </w:t>
            </w: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«День Защитника Отечества»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Февраль </w:t>
            </w:r>
          </w:p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«В стране дорожных знаков»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Праздник, посвященный Международному женскому дню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Март </w:t>
            </w:r>
          </w:p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«В стране </w:t>
            </w:r>
            <w:proofErr w:type="spellStart"/>
            <w:r w:rsidRPr="00DB4D84">
              <w:rPr>
                <w:rFonts w:ascii="Times New Roman" w:hAnsi="Times New Roman" w:cs="Times New Roman"/>
                <w:sz w:val="28"/>
              </w:rPr>
              <w:t>Светофория</w:t>
            </w:r>
            <w:proofErr w:type="spellEnd"/>
            <w:r w:rsidRPr="00DB4D84">
              <w:rPr>
                <w:rFonts w:ascii="Times New Roman" w:hAnsi="Times New Roman" w:cs="Times New Roman"/>
                <w:sz w:val="28"/>
              </w:rPr>
              <w:t>!»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«Азбука дорожного движения»</w:t>
            </w:r>
          </w:p>
        </w:tc>
        <w:tc>
          <w:tcPr>
            <w:tcW w:w="1985" w:type="dxa"/>
            <w:vMerge w:val="restart"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Апрель </w:t>
            </w:r>
          </w:p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B4D84" w:rsidRPr="00DB4D84" w:rsidTr="001A79D4">
        <w:tc>
          <w:tcPr>
            <w:tcW w:w="7371" w:type="dxa"/>
          </w:tcPr>
          <w:p w:rsidR="00DB4D84" w:rsidRPr="00DB4D84" w:rsidRDefault="00DB4D84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«День космонавтики»</w:t>
            </w:r>
          </w:p>
        </w:tc>
        <w:tc>
          <w:tcPr>
            <w:tcW w:w="1985" w:type="dxa"/>
            <w:vMerge/>
          </w:tcPr>
          <w:p w:rsidR="00DB4D84" w:rsidRPr="00DB4D84" w:rsidRDefault="00DB4D84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60BAF" w:rsidRPr="00DB4D84" w:rsidTr="001A79D4">
        <w:tc>
          <w:tcPr>
            <w:tcW w:w="7371" w:type="dxa"/>
          </w:tcPr>
          <w:p w:rsidR="00C60BAF" w:rsidRPr="00DB4D84" w:rsidRDefault="00C60BAF" w:rsidP="001A79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>Праздник, посвященный Дню Победы</w:t>
            </w:r>
          </w:p>
        </w:tc>
        <w:tc>
          <w:tcPr>
            <w:tcW w:w="1985" w:type="dxa"/>
          </w:tcPr>
          <w:p w:rsidR="00C60BAF" w:rsidRPr="00DB4D84" w:rsidRDefault="00C60BAF" w:rsidP="001A79D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4D84">
              <w:rPr>
                <w:rFonts w:ascii="Times New Roman" w:hAnsi="Times New Roman" w:cs="Times New Roman"/>
                <w:sz w:val="28"/>
              </w:rPr>
              <w:t xml:space="preserve">Май </w:t>
            </w:r>
          </w:p>
        </w:tc>
      </w:tr>
    </w:tbl>
    <w:p w:rsidR="00C60BAF" w:rsidRDefault="00C60BAF" w:rsidP="00C60BAF">
      <w:pPr>
        <w:spacing w:after="0"/>
        <w:rPr>
          <w:rFonts w:ascii="Times New Roman" w:hAnsi="Times New Roman" w:cs="Times New Roman"/>
          <w:sz w:val="28"/>
        </w:rPr>
      </w:pPr>
    </w:p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Каникулы</w:t>
      </w:r>
    </w:p>
    <w:tbl>
      <w:tblPr>
        <w:tblStyle w:val="a3"/>
        <w:tblW w:w="9356" w:type="dxa"/>
        <w:tblInd w:w="108" w:type="dxa"/>
        <w:tblLook w:val="04A0"/>
      </w:tblPr>
      <w:tblGrid>
        <w:gridCol w:w="4740"/>
        <w:gridCol w:w="4616"/>
      </w:tblGrid>
      <w:tr w:rsidR="00C60BAF" w:rsidRPr="00EB3989" w:rsidTr="001A79D4">
        <w:tc>
          <w:tcPr>
            <w:tcW w:w="4740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Зимние каникулы</w:t>
            </w:r>
          </w:p>
        </w:tc>
        <w:tc>
          <w:tcPr>
            <w:tcW w:w="4616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дней в январе</w:t>
            </w:r>
          </w:p>
        </w:tc>
      </w:tr>
      <w:tr w:rsidR="00C60BAF" w:rsidRPr="00EB3989" w:rsidTr="001A79D4">
        <w:tc>
          <w:tcPr>
            <w:tcW w:w="4740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каникулы</w:t>
            </w:r>
          </w:p>
        </w:tc>
        <w:tc>
          <w:tcPr>
            <w:tcW w:w="4616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01.06.2027 г. по 31.08.2027 г.</w:t>
            </w:r>
          </w:p>
        </w:tc>
      </w:tr>
    </w:tbl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</w:p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</w:p>
    <w:p w:rsidR="00C60BAF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Организация образовательного процесса</w:t>
      </w:r>
    </w:p>
    <w:tbl>
      <w:tblPr>
        <w:tblStyle w:val="a3"/>
        <w:tblW w:w="9356" w:type="dxa"/>
        <w:tblInd w:w="108" w:type="dxa"/>
        <w:tblLook w:val="04A0"/>
      </w:tblPr>
      <w:tblGrid>
        <w:gridCol w:w="2642"/>
        <w:gridCol w:w="2170"/>
        <w:gridCol w:w="2261"/>
        <w:gridCol w:w="2283"/>
      </w:tblGrid>
      <w:tr w:rsidR="00C60BAF" w:rsidRPr="00EB3989" w:rsidTr="001A79D4">
        <w:trPr>
          <w:trHeight w:val="162"/>
        </w:trPr>
        <w:tc>
          <w:tcPr>
            <w:tcW w:w="2642" w:type="dxa"/>
            <w:vMerge w:val="restart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6714" w:type="dxa"/>
            <w:gridSpan w:val="3"/>
            <w:shd w:val="clear" w:color="auto" w:fill="auto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Возрастные группы</w:t>
            </w:r>
          </w:p>
        </w:tc>
      </w:tr>
      <w:tr w:rsidR="00C60BAF" w:rsidRPr="00EB3989" w:rsidTr="001A79D4">
        <w:trPr>
          <w:trHeight w:val="162"/>
        </w:trPr>
        <w:tc>
          <w:tcPr>
            <w:tcW w:w="2642" w:type="dxa"/>
            <w:vMerge/>
            <w:shd w:val="clear" w:color="auto" w:fill="auto"/>
          </w:tcPr>
          <w:p w:rsidR="00C60BAF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0" w:type="dxa"/>
            <w:shd w:val="clear" w:color="auto" w:fill="auto"/>
          </w:tcPr>
          <w:p w:rsidR="00C60BAF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1,6 до 3 лет</w:t>
            </w:r>
          </w:p>
        </w:tc>
        <w:tc>
          <w:tcPr>
            <w:tcW w:w="2261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3 до 5 лет</w:t>
            </w:r>
          </w:p>
        </w:tc>
        <w:tc>
          <w:tcPr>
            <w:tcW w:w="2283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5 до 7 лет</w:t>
            </w:r>
          </w:p>
        </w:tc>
      </w:tr>
      <w:tr w:rsidR="00C60BAF" w:rsidRPr="00EB3989" w:rsidTr="001A79D4">
        <w:tc>
          <w:tcPr>
            <w:tcW w:w="2642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НОД в неделю</w:t>
            </w:r>
          </w:p>
        </w:tc>
        <w:tc>
          <w:tcPr>
            <w:tcW w:w="2170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61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83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60BAF" w:rsidRPr="00EB3989" w:rsidTr="001A79D4">
        <w:tc>
          <w:tcPr>
            <w:tcW w:w="2642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70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мин</w:t>
            </w:r>
          </w:p>
        </w:tc>
        <w:tc>
          <w:tcPr>
            <w:tcW w:w="2261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15/20 мин</w:t>
            </w:r>
          </w:p>
        </w:tc>
        <w:tc>
          <w:tcPr>
            <w:tcW w:w="2283" w:type="dxa"/>
          </w:tcPr>
          <w:p w:rsidR="00C60BAF" w:rsidRPr="00EB3989" w:rsidRDefault="00C60BAF" w:rsidP="001A79D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25/30 мин</w:t>
            </w:r>
          </w:p>
        </w:tc>
      </w:tr>
      <w:tr w:rsidR="00C60BAF" w:rsidRPr="00EB3989" w:rsidTr="001A79D4">
        <w:tc>
          <w:tcPr>
            <w:tcW w:w="2642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недельной нагрузки</w:t>
            </w:r>
          </w:p>
        </w:tc>
        <w:tc>
          <w:tcPr>
            <w:tcW w:w="2170" w:type="dxa"/>
            <w:shd w:val="clear" w:color="auto" w:fill="auto"/>
          </w:tcPr>
          <w:p w:rsidR="00C60BAF" w:rsidRPr="00EB3989" w:rsidRDefault="00C60BAF" w:rsidP="001A7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ч. 40 мин.</w:t>
            </w:r>
          </w:p>
        </w:tc>
        <w:tc>
          <w:tcPr>
            <w:tcW w:w="2261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2ч. 30 мин./3 ч. 20 мин.</w:t>
            </w:r>
          </w:p>
        </w:tc>
        <w:tc>
          <w:tcPr>
            <w:tcW w:w="2283" w:type="dxa"/>
          </w:tcPr>
          <w:p w:rsidR="00C60BAF" w:rsidRPr="00EB3989" w:rsidRDefault="00C60BAF" w:rsidP="001A79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ч. 25 мин./ 6 ч. 30 мин.</w:t>
            </w:r>
          </w:p>
        </w:tc>
      </w:tr>
    </w:tbl>
    <w:p w:rsidR="00C60BAF" w:rsidRPr="002E7041" w:rsidRDefault="00C60BAF" w:rsidP="00C60BAF">
      <w:pPr>
        <w:spacing w:after="0"/>
        <w:ind w:left="708" w:hanging="708"/>
        <w:jc w:val="center"/>
        <w:rPr>
          <w:rFonts w:ascii="Times New Roman" w:hAnsi="Times New Roman" w:cs="Times New Roman"/>
          <w:sz w:val="28"/>
        </w:rPr>
      </w:pPr>
    </w:p>
    <w:p w:rsidR="00B02FE0" w:rsidRDefault="00B02FE0"/>
    <w:sectPr w:rsidR="00B02FE0" w:rsidSect="00CE5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0BAF"/>
    <w:rsid w:val="00B02FE0"/>
    <w:rsid w:val="00B31283"/>
    <w:rsid w:val="00C60BAF"/>
    <w:rsid w:val="00DB4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0BA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Сергеева</dc:creator>
  <cp:keywords/>
  <dc:description/>
  <cp:lastModifiedBy>Анна Сергеева</cp:lastModifiedBy>
  <cp:revision>2</cp:revision>
  <dcterms:created xsi:type="dcterms:W3CDTF">2026-08-25T22:16:00Z</dcterms:created>
  <dcterms:modified xsi:type="dcterms:W3CDTF">2026-08-25T23:59:00Z</dcterms:modified>
</cp:coreProperties>
</file>