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1CE" w:rsidRDefault="00E861CE" w:rsidP="00E861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Учебный план МК ДОУ «Детский сад п. Известковый» является нормативным документом, регламентирующим общие требования к организации образовательного процесса в учебном году, с учетом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методического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кадрового и материально – технического оснащения.</w:t>
      </w:r>
    </w:p>
    <w:p w:rsidR="00E861CE" w:rsidRDefault="00E861CE" w:rsidP="00E861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Нормативной базой для составления учебного плана МК ДОУ является: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861CE">
        <w:rPr>
          <w:rFonts w:ascii="Times New Roman" w:hAnsi="Times New Roman" w:cs="Times New Roman"/>
          <w:sz w:val="28"/>
          <w:szCs w:val="28"/>
        </w:rPr>
        <w:t xml:space="preserve"> Федеральный закон «Об образовании в Российской Федерации» от 29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61CE">
        <w:rPr>
          <w:rFonts w:ascii="Times New Roman" w:hAnsi="Times New Roman" w:cs="Times New Roman"/>
          <w:sz w:val="28"/>
          <w:szCs w:val="28"/>
        </w:rPr>
        <w:t>12.2012 № 273 – ФЗ (с изменениями на 16.04.2022 г.);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2. Приказ Министерства образования и науки Российской Федерации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31.07.2020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373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общеобразовательным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Программам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861CE">
        <w:rPr>
          <w:rFonts w:ascii="Times New Roman" w:hAnsi="Times New Roman" w:cs="Times New Roman"/>
          <w:sz w:val="28"/>
          <w:szCs w:val="28"/>
        </w:rPr>
        <w:t>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дошкольного образования»;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3. Приказ Министерства образования и науки Российской Федерации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17.10.2013 г. № 1155 «Об утверждении федерального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образовательного стандарта дошкольного образования» (с изменениями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31.07.2020 г.);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861CE">
        <w:rPr>
          <w:rFonts w:ascii="Times New Roman" w:hAnsi="Times New Roman" w:cs="Times New Roman"/>
          <w:sz w:val="28"/>
          <w:szCs w:val="28"/>
        </w:rPr>
        <w:t>Комментарии Министерства</w:t>
      </w:r>
      <w:proofErr w:type="gramEnd"/>
      <w:r w:rsidRPr="00E861CE">
        <w:rPr>
          <w:rFonts w:ascii="Times New Roman" w:hAnsi="Times New Roman" w:cs="Times New Roman"/>
          <w:sz w:val="28"/>
          <w:szCs w:val="28"/>
        </w:rPr>
        <w:t xml:space="preserve"> образования России к ФГОС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образования от 28.02.2014 № 08-249;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5. 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просвещения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06.08.2020 г. № Р-75 (ред. От 06.04.2021 г.) «Об утверждении примерного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оказании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логопедической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помощи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организациях,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осуществляющих образовательную деятельность»;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6. Письмо Министерства образования России от 07.06.2013 г. № ИР-535/07 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коррекционном и инклюзивном образовании детей»;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7. «Санитарно-эпидемиологические требования к организациям воспитания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обучения, отдыха и оздоровления детей и молодежи» от 28.09.2021 г. № 28</w:t>
      </w:r>
      <w:r w:rsidR="000572E4"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(вступившие в силу с 01.01.2021 г.), СП 1.2.3685 – 21;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E861CE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санитарного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врача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 xml:space="preserve">28.01.2021 г. № 2 «Об утверждении санитарных правил и норм </w:t>
      </w:r>
      <w:proofErr w:type="spellStart"/>
      <w:r w:rsidRPr="00E861CE">
        <w:rPr>
          <w:rFonts w:ascii="Times New Roman" w:hAnsi="Times New Roman" w:cs="Times New Roman"/>
          <w:sz w:val="28"/>
          <w:szCs w:val="28"/>
        </w:rPr>
        <w:t>СанПиН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1.2.685-21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«Гигиенические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нормативы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безопасности и (или) безвредности для человека факторов среды обитания»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(раздел VI.</w:t>
      </w:r>
      <w:proofErr w:type="gramEnd"/>
      <w:r w:rsidRPr="00E861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61CE">
        <w:rPr>
          <w:rFonts w:ascii="Times New Roman" w:hAnsi="Times New Roman" w:cs="Times New Roman"/>
          <w:sz w:val="28"/>
          <w:szCs w:val="28"/>
        </w:rPr>
        <w:t>Гигиенические нормативы по устройству, содержанию и режиму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работы организаций воспитания и обучения, отдыха и оздоровления детей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молодежи»);</w:t>
      </w:r>
      <w:proofErr w:type="gramEnd"/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 xml:space="preserve">9. Санитарно – эпидемиологические правила и нормы </w:t>
      </w:r>
      <w:proofErr w:type="spellStart"/>
      <w:r w:rsidRPr="00E861CE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861CE">
        <w:rPr>
          <w:rFonts w:ascii="Times New Roman" w:hAnsi="Times New Roman" w:cs="Times New Roman"/>
          <w:sz w:val="28"/>
          <w:szCs w:val="28"/>
        </w:rPr>
        <w:t xml:space="preserve"> 2.3/2.4.3590-20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«Санитарно – эпидемиологические требования к организации 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питания» от 27 октября 2020г. № 32;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61CE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Стратегия развития воспитания в РФ на период до 2025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1CE">
        <w:rPr>
          <w:rFonts w:ascii="Times New Roman" w:hAnsi="Times New Roman" w:cs="Times New Roman"/>
          <w:sz w:val="28"/>
          <w:szCs w:val="28"/>
        </w:rPr>
        <w:t>(распоряжение Правительства РФ от 29.05.2015 г. № 996-р);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861CE">
        <w:rPr>
          <w:rFonts w:ascii="Times New Roman" w:hAnsi="Times New Roman" w:cs="Times New Roman"/>
          <w:sz w:val="28"/>
        </w:rPr>
        <w:lastRenderedPageBreak/>
        <w:t>11.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Приказ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Министерства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просвещения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Российской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Федерации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от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09.11.2018 г. № 196 «Об утверждении Порядка организации и осуществления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образовательной деятельности по дополнительным общеобразовательным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программам (далее Порядок).</w:t>
      </w:r>
    </w:p>
    <w:p w:rsidR="00E861CE" w:rsidRPr="00E861CE" w:rsidRDefault="00E861CE" w:rsidP="000572E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861CE">
        <w:rPr>
          <w:rFonts w:ascii="Times New Roman" w:hAnsi="Times New Roman" w:cs="Times New Roman"/>
          <w:sz w:val="28"/>
        </w:rPr>
        <w:t>12.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Приказ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Министерства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просвещения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Российской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Федерации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от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25.11.2022 года № 1028 «Об утверждении федеральной образовательной</w:t>
      </w:r>
      <w:r>
        <w:rPr>
          <w:rFonts w:ascii="Times New Roman" w:hAnsi="Times New Roman" w:cs="Times New Roman"/>
          <w:sz w:val="28"/>
        </w:rPr>
        <w:t xml:space="preserve"> </w:t>
      </w:r>
      <w:r w:rsidRPr="00E861CE">
        <w:rPr>
          <w:rFonts w:ascii="Times New Roman" w:hAnsi="Times New Roman" w:cs="Times New Roman"/>
          <w:sz w:val="28"/>
        </w:rPr>
        <w:t>программы дошкольного образования».</w:t>
      </w:r>
    </w:p>
    <w:p w:rsidR="000572E4" w:rsidRPr="000572E4" w:rsidRDefault="000572E4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0572E4">
        <w:rPr>
          <w:rFonts w:ascii="Times New Roman" w:hAnsi="Times New Roman" w:cs="Times New Roman"/>
          <w:sz w:val="28"/>
        </w:rPr>
        <w:t>Законодательные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нормативные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акты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дошкольной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образовательной</w:t>
      </w:r>
      <w:r>
        <w:rPr>
          <w:rFonts w:ascii="Times New Roman" w:hAnsi="Times New Roman" w:cs="Times New Roman"/>
          <w:sz w:val="28"/>
        </w:rPr>
        <w:t xml:space="preserve"> </w:t>
      </w:r>
      <w:r w:rsidRPr="000572E4">
        <w:rPr>
          <w:rFonts w:ascii="Times New Roman" w:hAnsi="Times New Roman" w:cs="Times New Roman"/>
          <w:sz w:val="28"/>
        </w:rPr>
        <w:t>организации:</w:t>
      </w:r>
    </w:p>
    <w:p w:rsidR="000572E4" w:rsidRPr="000572E4" w:rsidRDefault="000572E4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Устав МКДОУ «Детский сад п. Известковый</w:t>
      </w:r>
      <w:r w:rsidRPr="000572E4">
        <w:rPr>
          <w:rFonts w:ascii="Times New Roman" w:hAnsi="Times New Roman" w:cs="Times New Roman"/>
          <w:sz w:val="28"/>
        </w:rPr>
        <w:t xml:space="preserve">» утвержден </w:t>
      </w:r>
      <w:r w:rsidR="00D73069">
        <w:rPr>
          <w:rFonts w:ascii="Times New Roman" w:hAnsi="Times New Roman" w:cs="Times New Roman"/>
          <w:sz w:val="28"/>
        </w:rPr>
        <w:t>от 13.09.2019 года</w:t>
      </w:r>
    </w:p>
    <w:p w:rsidR="00CF4BF6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Программа развития МК</w:t>
      </w:r>
      <w:r w:rsidR="000572E4" w:rsidRPr="000572E4">
        <w:rPr>
          <w:rFonts w:ascii="Times New Roman" w:hAnsi="Times New Roman" w:cs="Times New Roman"/>
          <w:sz w:val="28"/>
        </w:rPr>
        <w:t>Д</w:t>
      </w:r>
      <w:r>
        <w:rPr>
          <w:rFonts w:ascii="Times New Roman" w:hAnsi="Times New Roman" w:cs="Times New Roman"/>
          <w:sz w:val="28"/>
        </w:rPr>
        <w:t>ОУ «Детский сад п. Известковый</w:t>
      </w:r>
      <w:r w:rsidR="000572E4" w:rsidRPr="000572E4">
        <w:rPr>
          <w:rFonts w:ascii="Times New Roman" w:hAnsi="Times New Roman" w:cs="Times New Roman"/>
          <w:sz w:val="28"/>
        </w:rPr>
        <w:t xml:space="preserve">» </w:t>
      </w:r>
    </w:p>
    <w:p w:rsidR="000572E4" w:rsidRPr="000572E4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Образовательная программа МКДОУ «Детский сад п. Известковый</w:t>
      </w:r>
      <w:r w:rsidR="000572E4" w:rsidRPr="000572E4">
        <w:rPr>
          <w:rFonts w:ascii="Times New Roman" w:hAnsi="Times New Roman" w:cs="Times New Roman"/>
          <w:sz w:val="28"/>
        </w:rPr>
        <w:t>».</w:t>
      </w:r>
    </w:p>
    <w:p w:rsidR="006643EC" w:rsidRDefault="006643EC" w:rsidP="000572E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73069" w:rsidRPr="000572E4" w:rsidRDefault="00D73069" w:rsidP="0065614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D73069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соответствии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Федеральным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государственным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образовательным</w:t>
      </w:r>
      <w:r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стандартом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дошкольного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образования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(ФГОС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ДО,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утвержденный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приказом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Министерства образования и науки Российской Федерации от 17.10.2013 № 1155) и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Федеральной образовательной программы дошкольного образования в дошкольном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образовательном учреждении реализуется Основная образовательная программа</w:t>
      </w:r>
      <w:r w:rsidR="00656142">
        <w:rPr>
          <w:rFonts w:ascii="Times New Roman" w:hAnsi="Times New Roman" w:cs="Times New Roman"/>
          <w:sz w:val="28"/>
        </w:rPr>
        <w:t xml:space="preserve"> МКДОУ «Детский сад п. Известковый</w:t>
      </w:r>
      <w:r w:rsidRPr="00D73069">
        <w:rPr>
          <w:rFonts w:ascii="Times New Roman" w:hAnsi="Times New Roman" w:cs="Times New Roman"/>
          <w:sz w:val="28"/>
        </w:rPr>
        <w:t>».</w:t>
      </w:r>
      <w:proofErr w:type="gramEnd"/>
      <w:r w:rsidRPr="00D73069">
        <w:rPr>
          <w:rFonts w:ascii="Times New Roman" w:hAnsi="Times New Roman" w:cs="Times New Roman"/>
          <w:sz w:val="28"/>
        </w:rPr>
        <w:t xml:space="preserve"> </w:t>
      </w:r>
      <w:r w:rsidR="00656142">
        <w:rPr>
          <w:rFonts w:ascii="Times New Roman" w:hAnsi="Times New Roman" w:cs="Times New Roman"/>
          <w:sz w:val="28"/>
        </w:rPr>
        <w:t>Образовательная программа МКДОУ «Детский сад п. Известковый</w:t>
      </w:r>
      <w:r w:rsidRPr="00D73069">
        <w:rPr>
          <w:rFonts w:ascii="Times New Roman" w:hAnsi="Times New Roman" w:cs="Times New Roman"/>
          <w:sz w:val="28"/>
        </w:rPr>
        <w:t>»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регулирует соотношение обязательной части не менее 60% (на основе примерной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основной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общеобразовательной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программы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дошкольного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образования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«От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рождения до школы») и части, формируемой участниками образовательного</w:t>
      </w:r>
      <w:r w:rsidR="00656142">
        <w:rPr>
          <w:rFonts w:ascii="Times New Roman" w:hAnsi="Times New Roman" w:cs="Times New Roman"/>
          <w:sz w:val="28"/>
        </w:rPr>
        <w:t xml:space="preserve"> </w:t>
      </w:r>
      <w:r w:rsidRPr="00D73069">
        <w:rPr>
          <w:rFonts w:ascii="Times New Roman" w:hAnsi="Times New Roman" w:cs="Times New Roman"/>
          <w:sz w:val="28"/>
        </w:rPr>
        <w:t>процесса не более 40%.</w:t>
      </w:r>
    </w:p>
    <w:p w:rsidR="00D73069" w:rsidRDefault="00D73069" w:rsidP="0065614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Основными за</w:t>
      </w:r>
      <w:r>
        <w:rPr>
          <w:rFonts w:ascii="Times New Roman" w:hAnsi="Times New Roman" w:cs="Times New Roman"/>
          <w:sz w:val="28"/>
          <w:szCs w:val="28"/>
        </w:rPr>
        <w:t>дачами учебного плана являются: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 xml:space="preserve">1. Регулирование </w:t>
      </w:r>
      <w:r>
        <w:rPr>
          <w:rFonts w:ascii="Times New Roman" w:hAnsi="Times New Roman" w:cs="Times New Roman"/>
          <w:sz w:val="28"/>
          <w:szCs w:val="28"/>
        </w:rPr>
        <w:t>объема образовательной нагрузки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Реализация требований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 xml:space="preserve">3. Соблюдение требований </w:t>
      </w:r>
      <w:proofErr w:type="spellStart"/>
      <w:r w:rsidRPr="00B30AC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B30AC4">
        <w:rPr>
          <w:rFonts w:ascii="Times New Roman" w:hAnsi="Times New Roman" w:cs="Times New Roman"/>
          <w:sz w:val="28"/>
          <w:szCs w:val="28"/>
        </w:rPr>
        <w:t xml:space="preserve"> Учебный план ориентирован на интеграцию обучения и воспитания, на развитие воспитанников и состоит из след</w:t>
      </w:r>
      <w:r>
        <w:rPr>
          <w:rFonts w:ascii="Times New Roman" w:hAnsi="Times New Roman" w:cs="Times New Roman"/>
          <w:sz w:val="28"/>
          <w:szCs w:val="28"/>
        </w:rPr>
        <w:t>ующих образовательных областей: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соци</w:t>
      </w:r>
      <w:r>
        <w:rPr>
          <w:rFonts w:ascii="Times New Roman" w:hAnsi="Times New Roman" w:cs="Times New Roman"/>
          <w:sz w:val="28"/>
          <w:szCs w:val="28"/>
        </w:rPr>
        <w:t>ально-коммуникативное развитие;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познавательное развитие;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речевое развитие;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худож</w:t>
      </w:r>
      <w:r>
        <w:rPr>
          <w:rFonts w:ascii="Times New Roman" w:hAnsi="Times New Roman" w:cs="Times New Roman"/>
          <w:sz w:val="28"/>
          <w:szCs w:val="28"/>
        </w:rPr>
        <w:t>ественно-эстетическое развитие;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физическое развитие.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 xml:space="preserve">Реализация учебного плана предполагает обязательный учет принципа интеграции образовательных областей в соответствии с возрастными </w:t>
      </w:r>
      <w:r w:rsidRPr="00B30AC4">
        <w:rPr>
          <w:rFonts w:ascii="Times New Roman" w:hAnsi="Times New Roman" w:cs="Times New Roman"/>
          <w:sz w:val="28"/>
          <w:szCs w:val="28"/>
        </w:rPr>
        <w:lastRenderedPageBreak/>
        <w:t>возможностями и особенностями воспитанников, спецификой и возможно</w:t>
      </w:r>
      <w:r>
        <w:rPr>
          <w:rFonts w:ascii="Times New Roman" w:hAnsi="Times New Roman" w:cs="Times New Roman"/>
          <w:sz w:val="28"/>
          <w:szCs w:val="28"/>
        </w:rPr>
        <w:t>стями образовательных областей.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 xml:space="preserve">При составлении учебного плана учитывалось соблюдение минимального количества организованной образовательной деятельности на изучение каждой образовательной области, которое определено в инвариантной части учебного плана, и </w:t>
      </w:r>
      <w:r>
        <w:rPr>
          <w:rFonts w:ascii="Times New Roman" w:hAnsi="Times New Roman" w:cs="Times New Roman"/>
          <w:sz w:val="28"/>
          <w:szCs w:val="28"/>
        </w:rPr>
        <w:t>предельно допустимая нагрузка.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Объем учебной нагрузки в течение недели определен в соответствии с санитарно-эпидемиологическими требования</w:t>
      </w:r>
      <w:r>
        <w:rPr>
          <w:rFonts w:ascii="Times New Roman" w:hAnsi="Times New Roman" w:cs="Times New Roman"/>
          <w:sz w:val="28"/>
          <w:szCs w:val="28"/>
        </w:rPr>
        <w:t xml:space="preserve">ми к устройству, содержанию и </w:t>
      </w:r>
      <w:r w:rsidRPr="00B30AC4">
        <w:rPr>
          <w:rFonts w:ascii="Times New Roman" w:hAnsi="Times New Roman" w:cs="Times New Roman"/>
          <w:sz w:val="28"/>
          <w:szCs w:val="28"/>
        </w:rPr>
        <w:t>организации режима работы ДОУ. Перерывы между периодами непрерывной организованной образовательной деятельность</w:t>
      </w:r>
      <w:r>
        <w:rPr>
          <w:rFonts w:ascii="Times New Roman" w:hAnsi="Times New Roman" w:cs="Times New Roman"/>
          <w:sz w:val="28"/>
          <w:szCs w:val="28"/>
        </w:rPr>
        <w:t>ю составляют не менее 10 минут.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деятельность, требующая повышенной познавательной активности и умственного напряжения воспитанников, проводится в первую половину дня и в дни наиболее высокой работоспособности детей </w:t>
      </w:r>
      <w:r>
        <w:rPr>
          <w:rFonts w:ascii="Times New Roman" w:hAnsi="Times New Roman" w:cs="Times New Roman"/>
          <w:sz w:val="28"/>
          <w:szCs w:val="28"/>
        </w:rPr>
        <w:t>(вторник, среда).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Для профилактики утомления детей она сочетается с образовательной деятельностью, направленной на физическое и художественно-эстетическое развитие детей. Дома</w:t>
      </w:r>
      <w:r>
        <w:rPr>
          <w:rFonts w:ascii="Times New Roman" w:hAnsi="Times New Roman" w:cs="Times New Roman"/>
          <w:sz w:val="28"/>
          <w:szCs w:val="28"/>
        </w:rPr>
        <w:t>шние задания детям не задаются.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Реализация физического и художественно-эстетического направлений занимает не менее 50% общего времен</w:t>
      </w:r>
      <w:r>
        <w:rPr>
          <w:rFonts w:ascii="Times New Roman" w:hAnsi="Times New Roman" w:cs="Times New Roman"/>
          <w:sz w:val="28"/>
          <w:szCs w:val="28"/>
        </w:rPr>
        <w:t>и образовательной деятельности.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Реализация других видов образовательной деятельности, не отраженных в инвариантной части учебного плана, во всех возрастных группах осуществляется в ходе взаимодействия педагога с детьми при проведении режимных моментов, самостоятельной деятельности детей, взаимоде</w:t>
      </w:r>
      <w:r>
        <w:rPr>
          <w:rFonts w:ascii="Times New Roman" w:hAnsi="Times New Roman" w:cs="Times New Roman"/>
          <w:sz w:val="28"/>
          <w:szCs w:val="28"/>
        </w:rPr>
        <w:t>йствия с семьями воспитанников.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ДОУ функционирует 4</w:t>
      </w:r>
      <w:r w:rsidRPr="00B30AC4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30AC4">
        <w:rPr>
          <w:rFonts w:ascii="Times New Roman" w:hAnsi="Times New Roman" w:cs="Times New Roman"/>
          <w:sz w:val="28"/>
          <w:szCs w:val="28"/>
        </w:rPr>
        <w:t>, из которых:</w:t>
      </w:r>
    </w:p>
    <w:tbl>
      <w:tblPr>
        <w:tblStyle w:val="a8"/>
        <w:tblW w:w="0" w:type="auto"/>
        <w:tblLook w:val="04A0"/>
      </w:tblPr>
      <w:tblGrid>
        <w:gridCol w:w="988"/>
        <w:gridCol w:w="3684"/>
        <w:gridCol w:w="2336"/>
        <w:gridCol w:w="2337"/>
      </w:tblGrid>
      <w:tr w:rsidR="00D73069" w:rsidTr="00D73069">
        <w:tc>
          <w:tcPr>
            <w:tcW w:w="98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4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233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Количество групп</w:t>
            </w:r>
          </w:p>
        </w:tc>
      </w:tr>
      <w:tr w:rsidR="00CF4BF6" w:rsidTr="00D73069">
        <w:tc>
          <w:tcPr>
            <w:tcW w:w="988" w:type="dxa"/>
          </w:tcPr>
          <w:p w:rsidR="00CF4BF6" w:rsidRDefault="00CF4BF6" w:rsidP="00330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4" w:type="dxa"/>
          </w:tcPr>
          <w:p w:rsidR="00CF4BF6" w:rsidRPr="00B30AC4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раннего возраста</w:t>
            </w:r>
          </w:p>
        </w:tc>
        <w:tc>
          <w:tcPr>
            <w:tcW w:w="2336" w:type="dxa"/>
          </w:tcPr>
          <w:p w:rsidR="00CF4BF6" w:rsidRPr="00B30AC4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1,5-3 лет</w:t>
            </w:r>
          </w:p>
        </w:tc>
        <w:tc>
          <w:tcPr>
            <w:tcW w:w="2337" w:type="dxa"/>
          </w:tcPr>
          <w:p w:rsidR="00CF4BF6" w:rsidRPr="00B30AC4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F6" w:rsidTr="00D73069">
        <w:tc>
          <w:tcPr>
            <w:tcW w:w="988" w:type="dxa"/>
          </w:tcPr>
          <w:p w:rsidR="00CF4BF6" w:rsidRDefault="00CF4BF6" w:rsidP="00330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4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 младшая группа</w:t>
            </w:r>
          </w:p>
        </w:tc>
        <w:tc>
          <w:tcPr>
            <w:tcW w:w="2336" w:type="dxa"/>
          </w:tcPr>
          <w:p w:rsidR="00CF4BF6" w:rsidRPr="00B30AC4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– 4 года</w:t>
            </w:r>
          </w:p>
        </w:tc>
        <w:tc>
          <w:tcPr>
            <w:tcW w:w="2337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F6" w:rsidTr="00D73069">
        <w:tc>
          <w:tcPr>
            <w:tcW w:w="988" w:type="dxa"/>
          </w:tcPr>
          <w:p w:rsidR="00CF4BF6" w:rsidRDefault="00CF4BF6" w:rsidP="00330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4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2336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– 5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37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F6" w:rsidTr="00D73069">
        <w:tc>
          <w:tcPr>
            <w:tcW w:w="988" w:type="dxa"/>
          </w:tcPr>
          <w:p w:rsidR="00CF4BF6" w:rsidRDefault="00CF4BF6" w:rsidP="003300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4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2336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– 6 лет</w:t>
            </w:r>
          </w:p>
        </w:tc>
        <w:tc>
          <w:tcPr>
            <w:tcW w:w="2337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F4BF6" w:rsidTr="00D73069">
        <w:tc>
          <w:tcPr>
            <w:tcW w:w="988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4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2336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6 – 7 лет</w:t>
            </w:r>
          </w:p>
        </w:tc>
        <w:tc>
          <w:tcPr>
            <w:tcW w:w="2337" w:type="dxa"/>
          </w:tcPr>
          <w:p w:rsidR="00CF4BF6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Учебный план разработан с учетом календарного графика работы МКД</w:t>
      </w:r>
      <w:r>
        <w:rPr>
          <w:rFonts w:ascii="Times New Roman" w:hAnsi="Times New Roman" w:cs="Times New Roman"/>
          <w:sz w:val="28"/>
          <w:szCs w:val="28"/>
        </w:rPr>
        <w:t>ОУ «Детский сад п. Известковый»</w:t>
      </w:r>
    </w:p>
    <w:tbl>
      <w:tblPr>
        <w:tblStyle w:val="a8"/>
        <w:tblW w:w="0" w:type="auto"/>
        <w:tblLook w:val="04A0"/>
      </w:tblPr>
      <w:tblGrid>
        <w:gridCol w:w="4248"/>
        <w:gridCol w:w="5097"/>
      </w:tblGrid>
      <w:tr w:rsidR="00D73069" w:rsidTr="00D73069">
        <w:tc>
          <w:tcPr>
            <w:tcW w:w="424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График работы ДОУ</w:t>
            </w:r>
          </w:p>
        </w:tc>
        <w:tc>
          <w:tcPr>
            <w:tcW w:w="509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с 7.30 до 18.00 ч</w:t>
            </w:r>
          </w:p>
        </w:tc>
      </w:tr>
      <w:tr w:rsidR="00D73069" w:rsidTr="00D73069">
        <w:tc>
          <w:tcPr>
            <w:tcW w:w="424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Рабочие дни</w:t>
            </w:r>
          </w:p>
        </w:tc>
        <w:tc>
          <w:tcPr>
            <w:tcW w:w="509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онедельник, вторник, среда, четверг, пятница</w:t>
            </w:r>
          </w:p>
        </w:tc>
      </w:tr>
      <w:tr w:rsidR="00D73069" w:rsidTr="00D73069">
        <w:tc>
          <w:tcPr>
            <w:tcW w:w="424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Выходные дни</w:t>
            </w:r>
          </w:p>
        </w:tc>
        <w:tc>
          <w:tcPr>
            <w:tcW w:w="509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D73069" w:rsidTr="00D73069">
        <w:tc>
          <w:tcPr>
            <w:tcW w:w="424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Продолжительность учебного года</w:t>
            </w:r>
          </w:p>
        </w:tc>
        <w:tc>
          <w:tcPr>
            <w:tcW w:w="5097" w:type="dxa"/>
          </w:tcPr>
          <w:p w:rsidR="00D73069" w:rsidRDefault="00CF4BF6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01.09.2026 г. по 31.05.2027</w:t>
            </w:r>
            <w:r w:rsidR="00D73069">
              <w:rPr>
                <w:rFonts w:ascii="Times New Roman" w:hAnsi="Times New Roman" w:cs="Times New Roman"/>
                <w:sz w:val="28"/>
                <w:szCs w:val="28"/>
              </w:rPr>
              <w:t xml:space="preserve"> г.,</w:t>
            </w:r>
            <w:r w:rsidR="00D73069"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36 недель</w:t>
            </w:r>
          </w:p>
        </w:tc>
      </w:tr>
      <w:tr w:rsidR="00D73069" w:rsidTr="00D73069">
        <w:tc>
          <w:tcPr>
            <w:tcW w:w="4248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Зимние каникулы</w:t>
            </w:r>
          </w:p>
        </w:tc>
        <w:tc>
          <w:tcPr>
            <w:tcW w:w="509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20EF">
              <w:rPr>
                <w:rFonts w:ascii="Times New Roman" w:hAnsi="Times New Roman" w:cs="Times New Roman"/>
                <w:sz w:val="28"/>
                <w:szCs w:val="28"/>
              </w:rPr>
              <w:t xml:space="preserve"> 1 января по 11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D73069" w:rsidTr="00D73069">
        <w:tc>
          <w:tcPr>
            <w:tcW w:w="4248" w:type="dxa"/>
          </w:tcPr>
          <w:p w:rsidR="00D73069" w:rsidRPr="00B30AC4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Летняя оздоровительная работа</w:t>
            </w:r>
          </w:p>
        </w:tc>
        <w:tc>
          <w:tcPr>
            <w:tcW w:w="5097" w:type="dxa"/>
          </w:tcPr>
          <w:p w:rsidR="00D73069" w:rsidRPr="00B30AC4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1 июня по 31 августа</w:t>
            </w:r>
          </w:p>
        </w:tc>
      </w:tr>
    </w:tbl>
    <w:p w:rsidR="00D73069" w:rsidRPr="00200C35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В дни каникул организуется деятельность педагога с детьми эстетического и оздоровительного циклов. Увеличивае</w:t>
      </w:r>
      <w:r>
        <w:rPr>
          <w:rFonts w:ascii="Times New Roman" w:hAnsi="Times New Roman" w:cs="Times New Roman"/>
          <w:sz w:val="28"/>
          <w:szCs w:val="28"/>
        </w:rPr>
        <w:t>тся продолжительность прогулок</w:t>
      </w:r>
      <w:r w:rsidRPr="00200C35">
        <w:rPr>
          <w:rFonts w:ascii="Times New Roman" w:hAnsi="Times New Roman" w:cs="Times New Roman"/>
          <w:sz w:val="28"/>
          <w:szCs w:val="28"/>
        </w:rPr>
        <w:t>.</w:t>
      </w:r>
    </w:p>
    <w:p w:rsidR="00D73069" w:rsidRPr="00200C35" w:rsidRDefault="00D73069" w:rsidP="00D7306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C35">
        <w:rPr>
          <w:rFonts w:ascii="Times New Roman" w:hAnsi="Times New Roman" w:cs="Times New Roman"/>
          <w:b/>
          <w:sz w:val="28"/>
          <w:szCs w:val="28"/>
        </w:rPr>
        <w:t>Структура образовательного процесса: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Уче</w:t>
      </w:r>
      <w:r>
        <w:rPr>
          <w:rFonts w:ascii="Times New Roman" w:hAnsi="Times New Roman" w:cs="Times New Roman"/>
          <w:sz w:val="28"/>
          <w:szCs w:val="28"/>
        </w:rPr>
        <w:t>бный день делится на три блока: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1) утренний образо</w:t>
      </w:r>
      <w:r>
        <w:rPr>
          <w:rFonts w:ascii="Times New Roman" w:hAnsi="Times New Roman" w:cs="Times New Roman"/>
          <w:sz w:val="28"/>
          <w:szCs w:val="28"/>
        </w:rPr>
        <w:t>вательный блок включает в себя: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самостоятельную деятельность ребенка и его совместн</w:t>
      </w:r>
      <w:r>
        <w:rPr>
          <w:rFonts w:ascii="Times New Roman" w:hAnsi="Times New Roman" w:cs="Times New Roman"/>
          <w:sz w:val="28"/>
          <w:szCs w:val="28"/>
        </w:rPr>
        <w:t>ую деятельность с воспитателем;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2) развива</w:t>
      </w:r>
      <w:r>
        <w:rPr>
          <w:rFonts w:ascii="Times New Roman" w:hAnsi="Times New Roman" w:cs="Times New Roman"/>
          <w:sz w:val="28"/>
          <w:szCs w:val="28"/>
        </w:rPr>
        <w:t>ющий блок представляет собой: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организованную образовательную деятельность (организованное обучение в форме игровой деятельнос</w:t>
      </w:r>
      <w:r>
        <w:rPr>
          <w:rFonts w:ascii="Times New Roman" w:hAnsi="Times New Roman" w:cs="Times New Roman"/>
          <w:sz w:val="28"/>
          <w:szCs w:val="28"/>
        </w:rPr>
        <w:t>ти);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наблюдения, о</w:t>
      </w:r>
      <w:r>
        <w:rPr>
          <w:rFonts w:ascii="Times New Roman" w:hAnsi="Times New Roman" w:cs="Times New Roman"/>
          <w:sz w:val="28"/>
          <w:szCs w:val="28"/>
        </w:rPr>
        <w:t>пыты, эксперименты на прогулке;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вечерний блок включает в себя: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совместную деяте</w:t>
      </w:r>
      <w:r>
        <w:rPr>
          <w:rFonts w:ascii="Times New Roman" w:hAnsi="Times New Roman" w:cs="Times New Roman"/>
          <w:sz w:val="28"/>
          <w:szCs w:val="28"/>
        </w:rPr>
        <w:t>льность воспитателя с ребенком;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 свободную самостоятель</w:t>
      </w:r>
      <w:r>
        <w:rPr>
          <w:rFonts w:ascii="Times New Roman" w:hAnsi="Times New Roman" w:cs="Times New Roman"/>
          <w:sz w:val="28"/>
          <w:szCs w:val="28"/>
        </w:rPr>
        <w:t>ную деятельность воспитанников;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-образовательную деятельность художественно-эстетического и физкультурн</w:t>
      </w:r>
      <w:r>
        <w:rPr>
          <w:rFonts w:ascii="Times New Roman" w:hAnsi="Times New Roman" w:cs="Times New Roman"/>
          <w:sz w:val="28"/>
          <w:szCs w:val="28"/>
        </w:rPr>
        <w:t>о-оздоровительного направления.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При построении воспитательно-образовательного процесса учитывается принцип интеграции образовательных областей (направлений развития) в соответствии с возрастными возможностями и особенностями воспитанников, специфико</w:t>
      </w:r>
      <w:r>
        <w:rPr>
          <w:rFonts w:ascii="Times New Roman" w:hAnsi="Times New Roman" w:cs="Times New Roman"/>
          <w:sz w:val="28"/>
          <w:szCs w:val="28"/>
        </w:rPr>
        <w:t>й образовательных областей.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C35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</w:t>
      </w:r>
      <w:r w:rsidRPr="00B30AC4">
        <w:rPr>
          <w:rFonts w:ascii="Times New Roman" w:hAnsi="Times New Roman" w:cs="Times New Roman"/>
          <w:sz w:val="28"/>
          <w:szCs w:val="28"/>
        </w:rPr>
        <w:t xml:space="preserve"> направлено на усвоение норм и ценностей, принятых в обществе, включая моральные и нравственные ценности; развитие общения и взаимодействия ребёнка с взрослыми и сверстниками; становление самостоятельности, целенаправленности и </w:t>
      </w:r>
      <w:proofErr w:type="spellStart"/>
      <w:r w:rsidRPr="00B30AC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B30AC4">
        <w:rPr>
          <w:rFonts w:ascii="Times New Roman" w:hAnsi="Times New Roman" w:cs="Times New Roman"/>
          <w:sz w:val="28"/>
          <w:szCs w:val="28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</w:t>
      </w:r>
      <w:r>
        <w:rPr>
          <w:rFonts w:ascii="Times New Roman" w:hAnsi="Times New Roman" w:cs="Times New Roman"/>
          <w:sz w:val="28"/>
          <w:szCs w:val="28"/>
        </w:rPr>
        <w:t>дения в быту, социуме, природе.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C35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  <w:r w:rsidRPr="00B30AC4">
        <w:rPr>
          <w:rFonts w:ascii="Times New Roman" w:hAnsi="Times New Roman" w:cs="Times New Roman"/>
          <w:sz w:val="28"/>
          <w:szCs w:val="28"/>
        </w:rPr>
        <w:t xml:space="preserve"> предполагает развитие интересов детей, любознательности и познавательной мотивации; формирование </w:t>
      </w:r>
      <w:r w:rsidRPr="00B30AC4">
        <w:rPr>
          <w:rFonts w:ascii="Times New Roman" w:hAnsi="Times New Roman" w:cs="Times New Roman"/>
          <w:sz w:val="28"/>
          <w:szCs w:val="28"/>
        </w:rPr>
        <w:lastRenderedPageBreak/>
        <w:t xml:space="preserve">познавательных действий, становление сознания; развитие воображения и творческой активности; </w:t>
      </w:r>
      <w:proofErr w:type="gramStart"/>
      <w:r w:rsidRPr="00B30AC4">
        <w:rPr>
          <w:rFonts w:ascii="Times New Roman" w:hAnsi="Times New Roman" w:cs="Times New Roman"/>
          <w:sz w:val="28"/>
          <w:szCs w:val="28"/>
        </w:rPr>
        <w:t xml:space="preserve">формирование первичных представлений о себе, других людях, объектах окружающего мира, о свойствах и отношениях объектов окружающего мира,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</w:t>
      </w:r>
      <w:proofErr w:type="spellStart"/>
      <w:r w:rsidRPr="00B30AC4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B30AC4">
        <w:rPr>
          <w:rFonts w:ascii="Times New Roman" w:hAnsi="Times New Roman" w:cs="Times New Roman"/>
          <w:sz w:val="28"/>
          <w:szCs w:val="28"/>
        </w:rPr>
        <w:t xml:space="preserve"> ценностях нашего народа, об отечественных традициях и праздниках, о планете Земля как</w:t>
      </w:r>
      <w:proofErr w:type="gramEnd"/>
      <w:r w:rsidRPr="00B30A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0AC4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B30AC4">
        <w:rPr>
          <w:rFonts w:ascii="Times New Roman" w:hAnsi="Times New Roman" w:cs="Times New Roman"/>
          <w:sz w:val="28"/>
          <w:szCs w:val="28"/>
        </w:rPr>
        <w:t xml:space="preserve"> доме людей, об особенностях её природы, мно</w:t>
      </w:r>
      <w:r>
        <w:rPr>
          <w:rFonts w:ascii="Times New Roman" w:hAnsi="Times New Roman" w:cs="Times New Roman"/>
          <w:sz w:val="28"/>
          <w:szCs w:val="28"/>
        </w:rPr>
        <w:t>гообразии стран и народов мира.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C35">
        <w:rPr>
          <w:rFonts w:ascii="Times New Roman" w:hAnsi="Times New Roman" w:cs="Times New Roman"/>
          <w:b/>
          <w:sz w:val="28"/>
          <w:szCs w:val="28"/>
        </w:rPr>
        <w:t>Речевое развитие</w:t>
      </w:r>
      <w:r w:rsidRPr="00B30AC4">
        <w:rPr>
          <w:rFonts w:ascii="Times New Roman" w:hAnsi="Times New Roman" w:cs="Times New Roman"/>
          <w:sz w:val="28"/>
          <w:szCs w:val="28"/>
        </w:rPr>
        <w:t xml:space="preserve">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</w:t>
      </w:r>
      <w:r>
        <w:rPr>
          <w:rFonts w:ascii="Times New Roman" w:hAnsi="Times New Roman" w:cs="Times New Roman"/>
          <w:sz w:val="28"/>
          <w:szCs w:val="28"/>
        </w:rPr>
        <w:t>к предпосылки обучения грамоте.</w:t>
      </w:r>
      <w:proofErr w:type="gramEnd"/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C35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</w:t>
      </w:r>
      <w:r w:rsidRPr="00B30AC4">
        <w:rPr>
          <w:rFonts w:ascii="Times New Roman" w:hAnsi="Times New Roman" w:cs="Times New Roman"/>
          <w:sz w:val="28"/>
          <w:szCs w:val="28"/>
        </w:rPr>
        <w:t xml:space="preserve">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мира, природы; становление эстетического отношения к о</w:t>
      </w:r>
      <w:r>
        <w:rPr>
          <w:rFonts w:ascii="Times New Roman" w:hAnsi="Times New Roman" w:cs="Times New Roman"/>
          <w:sz w:val="28"/>
          <w:szCs w:val="28"/>
        </w:rPr>
        <w:t xml:space="preserve">кружающему миру; формирование </w:t>
      </w:r>
      <w:r w:rsidRPr="00B30AC4">
        <w:rPr>
          <w:rFonts w:ascii="Times New Roman" w:hAnsi="Times New Roman" w:cs="Times New Roman"/>
          <w:sz w:val="28"/>
          <w:szCs w:val="28"/>
        </w:rPr>
        <w:t>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</w:t>
      </w:r>
      <w:r>
        <w:rPr>
          <w:rFonts w:ascii="Times New Roman" w:hAnsi="Times New Roman" w:cs="Times New Roman"/>
          <w:sz w:val="28"/>
          <w:szCs w:val="28"/>
        </w:rPr>
        <w:t>модельной, музыкальной, и др.).</w:t>
      </w:r>
      <w:proofErr w:type="gramEnd"/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C35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 w:rsidRPr="00B30AC4">
        <w:rPr>
          <w:rFonts w:ascii="Times New Roman" w:hAnsi="Times New Roman" w:cs="Times New Roman"/>
          <w:sz w:val="28"/>
          <w:szCs w:val="28"/>
        </w:rPr>
        <w:t xml:space="preserve">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  <w:proofErr w:type="gramStart"/>
      <w:r w:rsidRPr="00B30AC4">
        <w:rPr>
          <w:rFonts w:ascii="Times New Roman" w:hAnsi="Times New Roman" w:cs="Times New Roman"/>
          <w:sz w:val="28"/>
          <w:szCs w:val="28"/>
        </w:rPr>
        <w:t>способствующих правильному формированию о</w:t>
      </w:r>
      <w:r>
        <w:rPr>
          <w:rFonts w:ascii="Times New Roman" w:hAnsi="Times New Roman" w:cs="Times New Roman"/>
          <w:sz w:val="28"/>
          <w:szCs w:val="28"/>
        </w:rPr>
        <w:t>порно-</w:t>
      </w:r>
      <w:r w:rsidRPr="00B30AC4">
        <w:rPr>
          <w:rFonts w:ascii="Times New Roman" w:hAnsi="Times New Roman" w:cs="Times New Roman"/>
          <w:sz w:val="28"/>
          <w:szCs w:val="28"/>
        </w:rPr>
        <w:t xml:space="preserve">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видах, спорта, овладение подвижными играми с правилами; становление целенаправленности и </w:t>
      </w:r>
      <w:proofErr w:type="spellStart"/>
      <w:r w:rsidRPr="00B30AC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B30AC4">
        <w:rPr>
          <w:rFonts w:ascii="Times New Roman" w:hAnsi="Times New Roman" w:cs="Times New Roman"/>
          <w:sz w:val="28"/>
          <w:szCs w:val="28"/>
        </w:rPr>
        <w:t xml:space="preserve"> в двигательной сфере;</w:t>
      </w:r>
      <w:proofErr w:type="gramEnd"/>
      <w:r w:rsidRPr="00B30AC4">
        <w:rPr>
          <w:rFonts w:ascii="Times New Roman" w:hAnsi="Times New Roman" w:cs="Times New Roman"/>
          <w:sz w:val="28"/>
          <w:szCs w:val="28"/>
        </w:rPr>
        <w:t xml:space="preserve"> становление ценностей здорового образа жизни, овладение его элементарными нормами и </w:t>
      </w:r>
      <w:r w:rsidRPr="00B30AC4">
        <w:rPr>
          <w:rFonts w:ascii="Times New Roman" w:hAnsi="Times New Roman" w:cs="Times New Roman"/>
          <w:sz w:val="28"/>
          <w:szCs w:val="28"/>
        </w:rPr>
        <w:lastRenderedPageBreak/>
        <w:t>правилами (в питании, двигательном режиме, закаливании, при формиро</w:t>
      </w:r>
      <w:r>
        <w:rPr>
          <w:rFonts w:ascii="Times New Roman" w:hAnsi="Times New Roman" w:cs="Times New Roman"/>
          <w:sz w:val="28"/>
          <w:szCs w:val="28"/>
        </w:rPr>
        <w:t>вании полезных привычек и др.).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t>На основе учебного плана разработано расписание организованной образовательной деятельности на неделю, не превышающее учебную нагрузку. В расписании учтены психолого-возрастные возможности детей, продолжительность видов образовательной деятельности в д</w:t>
      </w:r>
      <w:r>
        <w:rPr>
          <w:rFonts w:ascii="Times New Roman" w:hAnsi="Times New Roman" w:cs="Times New Roman"/>
          <w:sz w:val="28"/>
          <w:szCs w:val="28"/>
        </w:rPr>
        <w:t>ень в каждой возрастной группе.</w:t>
      </w:r>
    </w:p>
    <w:p w:rsidR="00ED20EF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ED20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30AC4">
        <w:rPr>
          <w:rFonts w:ascii="Times New Roman" w:hAnsi="Times New Roman" w:cs="Times New Roman"/>
          <w:sz w:val="28"/>
          <w:szCs w:val="28"/>
        </w:rPr>
        <w:t>Образовательная деятельность проводится с несколькими детьми, с подгруппой или</w:t>
      </w:r>
      <w:r>
        <w:rPr>
          <w:rFonts w:ascii="Times New Roman" w:hAnsi="Times New Roman" w:cs="Times New Roman"/>
          <w:sz w:val="28"/>
          <w:szCs w:val="28"/>
        </w:rPr>
        <w:t xml:space="preserve"> со всей группой воспитанников.</w:t>
      </w:r>
    </w:p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AC4">
        <w:rPr>
          <w:rFonts w:ascii="Times New Roman" w:hAnsi="Times New Roman" w:cs="Times New Roman"/>
          <w:sz w:val="28"/>
          <w:szCs w:val="28"/>
        </w:rPr>
        <w:lastRenderedPageBreak/>
        <w:t>2. Учебный план организованной образовательной деятельности</w:t>
      </w:r>
    </w:p>
    <w:tbl>
      <w:tblPr>
        <w:tblStyle w:val="a8"/>
        <w:tblW w:w="0" w:type="auto"/>
        <w:tblLook w:val="04A0"/>
      </w:tblPr>
      <w:tblGrid>
        <w:gridCol w:w="2551"/>
        <w:gridCol w:w="1695"/>
        <w:gridCol w:w="1767"/>
        <w:gridCol w:w="1767"/>
        <w:gridCol w:w="1767"/>
        <w:gridCol w:w="1767"/>
        <w:gridCol w:w="1767"/>
        <w:gridCol w:w="1705"/>
      </w:tblGrid>
      <w:tr w:rsidR="00D73069" w:rsidTr="00ED20EF">
        <w:tc>
          <w:tcPr>
            <w:tcW w:w="2551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1695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Максимальная продолжит. НОД</w:t>
            </w:r>
          </w:p>
        </w:tc>
        <w:tc>
          <w:tcPr>
            <w:tcW w:w="1767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агрузки в 1 половине дня</w:t>
            </w:r>
          </w:p>
        </w:tc>
        <w:tc>
          <w:tcPr>
            <w:tcW w:w="1767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агрузки в 1 половине дня в неделю</w:t>
            </w:r>
          </w:p>
        </w:tc>
        <w:tc>
          <w:tcPr>
            <w:tcW w:w="1767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агрузки во 2 половине дня</w:t>
            </w:r>
          </w:p>
        </w:tc>
        <w:tc>
          <w:tcPr>
            <w:tcW w:w="1767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агрузки во 2 половине дня в неделю</w:t>
            </w:r>
          </w:p>
        </w:tc>
        <w:tc>
          <w:tcPr>
            <w:tcW w:w="1767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Максимальный объем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агрузки в неделю</w:t>
            </w:r>
          </w:p>
        </w:tc>
        <w:tc>
          <w:tcPr>
            <w:tcW w:w="1705" w:type="dxa"/>
          </w:tcPr>
          <w:p w:rsidR="00D73069" w:rsidRPr="00AF43BB" w:rsidRDefault="00D73069" w:rsidP="00D730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НОД в неделю (с учетом доп. образов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слуг)</w:t>
            </w:r>
          </w:p>
        </w:tc>
      </w:tr>
      <w:tr w:rsidR="00D73069" w:rsidTr="00ED20EF">
        <w:tc>
          <w:tcPr>
            <w:tcW w:w="2551" w:type="dxa"/>
          </w:tcPr>
          <w:p w:rsidR="00D73069" w:rsidRPr="0090609D" w:rsidRDefault="00D73069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>Группа раннего возраста</w:t>
            </w:r>
          </w:p>
        </w:tc>
        <w:tc>
          <w:tcPr>
            <w:tcW w:w="1695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20 мин. (2 </w:t>
            </w:r>
            <w:proofErr w:type="spellStart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10)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100 мин.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100 мин. (1 ч. 40 мин</w:t>
            </w:r>
            <w:proofErr w:type="gramEnd"/>
          </w:p>
        </w:tc>
        <w:tc>
          <w:tcPr>
            <w:tcW w:w="1705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73069" w:rsidTr="00ED20EF">
        <w:tc>
          <w:tcPr>
            <w:tcW w:w="2551" w:type="dxa"/>
          </w:tcPr>
          <w:p w:rsidR="00D73069" w:rsidRPr="0090609D" w:rsidRDefault="00D73069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 группа</w:t>
            </w:r>
          </w:p>
        </w:tc>
        <w:tc>
          <w:tcPr>
            <w:tcW w:w="1695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мин.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мин. (2х 15)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 мин.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 мин. (2 ч. 30 мин.)</w:t>
            </w:r>
          </w:p>
        </w:tc>
        <w:tc>
          <w:tcPr>
            <w:tcW w:w="1705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73069" w:rsidTr="00ED20EF">
        <w:tc>
          <w:tcPr>
            <w:tcW w:w="2551" w:type="dxa"/>
          </w:tcPr>
          <w:p w:rsidR="00D73069" w:rsidRPr="0090609D" w:rsidRDefault="00656142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  <w:r w:rsidR="00D73069"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группа</w:t>
            </w:r>
          </w:p>
        </w:tc>
        <w:tc>
          <w:tcPr>
            <w:tcW w:w="1695" w:type="dxa"/>
          </w:tcPr>
          <w:p w:rsidR="00D73069" w:rsidRDefault="00656142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73069"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767" w:type="dxa"/>
          </w:tcPr>
          <w:p w:rsidR="00D73069" w:rsidRDefault="00656142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мин. (2</w:t>
            </w:r>
            <w:r w:rsidR="00D73069" w:rsidRPr="00B30AC4">
              <w:rPr>
                <w:rFonts w:ascii="Times New Roman" w:hAnsi="Times New Roman" w:cs="Times New Roman"/>
                <w:sz w:val="28"/>
                <w:szCs w:val="28"/>
              </w:rPr>
              <w:t>х20)</w:t>
            </w:r>
          </w:p>
        </w:tc>
        <w:tc>
          <w:tcPr>
            <w:tcW w:w="1767" w:type="dxa"/>
          </w:tcPr>
          <w:p w:rsidR="00D73069" w:rsidRDefault="00656142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D73069" w:rsidRPr="00B30AC4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767" w:type="dxa"/>
          </w:tcPr>
          <w:p w:rsidR="00D73069" w:rsidRDefault="00D93D2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D93D2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D73069" w:rsidRDefault="002D0B50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мин (3 ч. 20</w:t>
            </w:r>
            <w:r w:rsidR="00D73069" w:rsidRPr="00B30AC4">
              <w:rPr>
                <w:rFonts w:ascii="Times New Roman" w:hAnsi="Times New Roman" w:cs="Times New Roman"/>
                <w:sz w:val="28"/>
                <w:szCs w:val="28"/>
              </w:rPr>
              <w:t>мин.)</w:t>
            </w:r>
          </w:p>
        </w:tc>
        <w:tc>
          <w:tcPr>
            <w:tcW w:w="1705" w:type="dxa"/>
          </w:tcPr>
          <w:p w:rsidR="00D73069" w:rsidRDefault="00D73069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3D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D20EF" w:rsidTr="00ED20EF">
        <w:tc>
          <w:tcPr>
            <w:tcW w:w="2551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Старшая группа</w:t>
            </w:r>
          </w:p>
        </w:tc>
        <w:tc>
          <w:tcPr>
            <w:tcW w:w="1695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767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45 мин. (1х25,1х20)</w:t>
            </w:r>
          </w:p>
        </w:tc>
        <w:tc>
          <w:tcPr>
            <w:tcW w:w="1767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325 мин.</w:t>
            </w:r>
          </w:p>
        </w:tc>
        <w:tc>
          <w:tcPr>
            <w:tcW w:w="1767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1767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100 мин.</w:t>
            </w:r>
          </w:p>
        </w:tc>
        <w:tc>
          <w:tcPr>
            <w:tcW w:w="1767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325 мин (5 ч. 25мин.)</w:t>
            </w:r>
          </w:p>
        </w:tc>
        <w:tc>
          <w:tcPr>
            <w:tcW w:w="1705" w:type="dxa"/>
          </w:tcPr>
          <w:p w:rsidR="00ED20EF" w:rsidRDefault="00ED20EF" w:rsidP="00ED20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D20EF" w:rsidTr="00ED20EF">
        <w:tc>
          <w:tcPr>
            <w:tcW w:w="2551" w:type="dxa"/>
          </w:tcPr>
          <w:p w:rsidR="00ED20EF" w:rsidRPr="0090609D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1695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767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90 мин. (3х30)</w:t>
            </w:r>
          </w:p>
        </w:tc>
        <w:tc>
          <w:tcPr>
            <w:tcW w:w="1767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450 мин</w:t>
            </w:r>
          </w:p>
        </w:tc>
        <w:tc>
          <w:tcPr>
            <w:tcW w:w="1767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67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AC4">
              <w:rPr>
                <w:rFonts w:ascii="Times New Roman" w:hAnsi="Times New Roman" w:cs="Times New Roman"/>
                <w:sz w:val="28"/>
                <w:szCs w:val="28"/>
              </w:rPr>
              <w:t>450 мин. (7ч 30 мин)</w:t>
            </w:r>
          </w:p>
        </w:tc>
        <w:tc>
          <w:tcPr>
            <w:tcW w:w="1705" w:type="dxa"/>
          </w:tcPr>
          <w:p w:rsidR="00ED20EF" w:rsidRDefault="00ED20EF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4786" w:type="dxa"/>
        <w:tblLook w:val="04A0"/>
      </w:tblPr>
      <w:tblGrid>
        <w:gridCol w:w="540"/>
        <w:gridCol w:w="1991"/>
        <w:gridCol w:w="979"/>
        <w:gridCol w:w="842"/>
        <w:gridCol w:w="630"/>
        <w:gridCol w:w="979"/>
        <w:gridCol w:w="843"/>
        <w:gridCol w:w="650"/>
        <w:gridCol w:w="979"/>
        <w:gridCol w:w="820"/>
        <w:gridCol w:w="668"/>
        <w:gridCol w:w="979"/>
        <w:gridCol w:w="820"/>
        <w:gridCol w:w="576"/>
        <w:gridCol w:w="979"/>
        <w:gridCol w:w="820"/>
        <w:gridCol w:w="691"/>
      </w:tblGrid>
      <w:tr w:rsidR="00ED20EF" w:rsidRPr="00AF43BB" w:rsidTr="00ED20EF">
        <w:tc>
          <w:tcPr>
            <w:tcW w:w="583" w:type="dxa"/>
          </w:tcPr>
          <w:p w:rsidR="00ED20EF" w:rsidRPr="00AF43BB" w:rsidRDefault="00ED20EF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51" w:type="dxa"/>
          </w:tcPr>
          <w:p w:rsidR="00ED20EF" w:rsidRPr="00AF43BB" w:rsidRDefault="00ED20EF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3BB">
              <w:rPr>
                <w:rFonts w:ascii="Times New Roman" w:hAnsi="Times New Roman" w:cs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2592" w:type="dxa"/>
            <w:gridSpan w:val="3"/>
          </w:tcPr>
          <w:p w:rsidR="00ED20EF" w:rsidRPr="0090609D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09D">
              <w:rPr>
                <w:rFonts w:ascii="Times New Roman" w:hAnsi="Times New Roman" w:cs="Times New Roman"/>
                <w:b/>
                <w:sz w:val="24"/>
                <w:szCs w:val="24"/>
              </w:rPr>
              <w:t>Группа раннего возраста</w:t>
            </w:r>
          </w:p>
        </w:tc>
        <w:tc>
          <w:tcPr>
            <w:tcW w:w="2651" w:type="dxa"/>
            <w:gridSpan w:val="3"/>
          </w:tcPr>
          <w:p w:rsidR="00ED20EF" w:rsidRPr="0090609D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Вторая младшая </w:t>
            </w:r>
            <w:r w:rsidRPr="0090609D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2638" w:type="dxa"/>
            <w:gridSpan w:val="3"/>
          </w:tcPr>
          <w:p w:rsidR="00ED20EF" w:rsidRPr="0090609D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Средняя</w:t>
            </w:r>
            <w:r w:rsidRPr="009060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</w:p>
        </w:tc>
        <w:tc>
          <w:tcPr>
            <w:tcW w:w="1569" w:type="dxa"/>
            <w:gridSpan w:val="3"/>
          </w:tcPr>
          <w:p w:rsidR="00ED20EF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2702" w:type="dxa"/>
            <w:gridSpan w:val="3"/>
          </w:tcPr>
          <w:p w:rsidR="00ED20EF" w:rsidRPr="0090609D" w:rsidRDefault="00ED20EF" w:rsidP="00D730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09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к школе группа</w:t>
            </w:r>
          </w:p>
        </w:tc>
      </w:tr>
      <w:tr w:rsidR="00694E0C" w:rsidRPr="00AF43BB" w:rsidTr="00527B6B">
        <w:tc>
          <w:tcPr>
            <w:tcW w:w="58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884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72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83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неделю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90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год</w:t>
            </w:r>
          </w:p>
        </w:tc>
      </w:tr>
      <w:tr w:rsidR="00694E0C" w:rsidRPr="00AF43BB" w:rsidTr="009A5282">
        <w:tc>
          <w:tcPr>
            <w:tcW w:w="58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051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694E0C" w:rsidRPr="00AF43BB" w:rsidTr="00AF6A27">
        <w:tc>
          <w:tcPr>
            <w:tcW w:w="58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ФЦКМ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94E0C" w:rsidRPr="00AF43BB" w:rsidTr="008A3338">
        <w:tc>
          <w:tcPr>
            <w:tcW w:w="58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94E0C" w:rsidRPr="00AF43BB" w:rsidTr="00A84456">
        <w:tc>
          <w:tcPr>
            <w:tcW w:w="583" w:type="dxa"/>
            <w:vMerge w:val="restart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051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4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3" w:type="dxa"/>
          </w:tcPr>
          <w:p w:rsidR="00694E0C" w:rsidRPr="00AF43BB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94E0C" w:rsidRPr="00AF43BB" w:rsidTr="00A85CEF">
        <w:tc>
          <w:tcPr>
            <w:tcW w:w="583" w:type="dxa"/>
            <w:vMerge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2AD6">
              <w:rPr>
                <w:rFonts w:ascii="Times New Roman" w:hAnsi="Times New Roman"/>
              </w:rPr>
              <w:t xml:space="preserve">звуковая культура речи, формирование </w:t>
            </w:r>
            <w:r w:rsidRPr="00662AD6">
              <w:rPr>
                <w:rFonts w:ascii="Times New Roman" w:hAnsi="Times New Roman"/>
              </w:rPr>
              <w:lastRenderedPageBreak/>
              <w:t>грамматического строя речи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94E0C" w:rsidRPr="00AF43BB" w:rsidTr="00091BEA">
        <w:tc>
          <w:tcPr>
            <w:tcW w:w="583" w:type="dxa"/>
            <w:vMerge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чтение художественной литературы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5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694E0C" w:rsidRPr="00AF43BB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94E0C" w:rsidRPr="00AF43BB" w:rsidTr="007034AD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 – эстетическое развитие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694E0C" w:rsidRPr="00AF43BB" w:rsidTr="00D86D89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94E0C" w:rsidRPr="00AF43BB" w:rsidTr="00245390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Художественное творчество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рисование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-лепка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-аппликация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94E0C" w:rsidRPr="00AF43BB" w:rsidTr="00585F04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694E0C" w:rsidRPr="00AF43BB" w:rsidTr="007E64E3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в помещении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694E0C" w:rsidRPr="00AF43BB" w:rsidTr="00CC5316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на улице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94E0C" w:rsidRPr="00AF43BB" w:rsidTr="00714DB2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</w:tr>
      <w:tr w:rsidR="00694E0C" w:rsidRPr="00AF43BB" w:rsidTr="007C1E96">
        <w:tc>
          <w:tcPr>
            <w:tcW w:w="58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ч. 28 мин.</w:t>
            </w:r>
          </w:p>
        </w:tc>
        <w:tc>
          <w:tcPr>
            <w:tcW w:w="884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ч. 30 мин.</w:t>
            </w:r>
          </w:p>
        </w:tc>
        <w:tc>
          <w:tcPr>
            <w:tcW w:w="885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ч. 20 мин.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ч. 25 мин.</w:t>
            </w: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ч.</w:t>
            </w:r>
          </w:p>
        </w:tc>
        <w:tc>
          <w:tcPr>
            <w:tcW w:w="82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3069" w:rsidRDefault="00D73069" w:rsidP="00D7306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двигательной активности в МК ДОУ «Детский сад п. Известковый»</w:t>
      </w:r>
    </w:p>
    <w:tbl>
      <w:tblPr>
        <w:tblStyle w:val="a8"/>
        <w:tblW w:w="0" w:type="auto"/>
        <w:tblLook w:val="04A0"/>
      </w:tblPr>
      <w:tblGrid>
        <w:gridCol w:w="2329"/>
        <w:gridCol w:w="1771"/>
        <w:gridCol w:w="2073"/>
        <w:gridCol w:w="2140"/>
        <w:gridCol w:w="1991"/>
        <w:gridCol w:w="1889"/>
        <w:gridCol w:w="2593"/>
      </w:tblGrid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2073" w:type="dxa"/>
          </w:tcPr>
          <w:p w:rsidR="00694E0C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>Группа раннего возраста</w:t>
            </w:r>
          </w:p>
        </w:tc>
        <w:tc>
          <w:tcPr>
            <w:tcW w:w="214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Вторая младшая </w:t>
            </w:r>
          </w:p>
          <w:p w:rsidR="00694E0C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1991" w:type="dxa"/>
          </w:tcPr>
          <w:p w:rsidR="00694E0C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группа</w:t>
            </w:r>
          </w:p>
        </w:tc>
        <w:tc>
          <w:tcPr>
            <w:tcW w:w="1889" w:type="dxa"/>
          </w:tcPr>
          <w:p w:rsidR="00694E0C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Старшая группа</w:t>
            </w:r>
          </w:p>
        </w:tc>
        <w:tc>
          <w:tcPr>
            <w:tcW w:w="2593" w:type="dxa"/>
          </w:tcPr>
          <w:p w:rsidR="00694E0C" w:rsidRPr="0090609D" w:rsidRDefault="00694E0C" w:rsidP="00D730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609D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к школе группа</w:t>
            </w:r>
          </w:p>
        </w:tc>
        <w:bookmarkStart w:id="0" w:name="_GoBack"/>
        <w:bookmarkEnd w:id="0"/>
      </w:tr>
      <w:tr w:rsidR="00694E0C" w:rsidTr="00694E0C">
        <w:tc>
          <w:tcPr>
            <w:tcW w:w="2329" w:type="dxa"/>
          </w:tcPr>
          <w:p w:rsidR="00694E0C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57" w:type="dxa"/>
            <w:gridSpan w:val="6"/>
          </w:tcPr>
          <w:p w:rsidR="00694E0C" w:rsidRPr="0090609D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нагрузка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89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94E0C" w:rsidTr="00694E0C">
        <w:tc>
          <w:tcPr>
            <w:tcW w:w="2329" w:type="dxa"/>
          </w:tcPr>
          <w:p w:rsidR="00694E0C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57" w:type="dxa"/>
            <w:gridSpan w:val="6"/>
          </w:tcPr>
          <w:p w:rsidR="00694E0C" w:rsidRPr="001720B1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оздоровительная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нагрузка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89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Двигательная разминка во время перерыва между образовательной деятельности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1,5-2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1,5-2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89" w:type="dxa"/>
          </w:tcPr>
          <w:p w:rsidR="00694E0C" w:rsidRPr="001720B1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Физкультминутка 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1-3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89" w:type="dxa"/>
          </w:tcPr>
          <w:p w:rsidR="00694E0C" w:rsidRPr="001720B1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20B1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и физические упражнения на прогулках 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7-10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1889" w:type="dxa"/>
          </w:tcPr>
          <w:p w:rsidR="00694E0C" w:rsidRPr="001720B1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Подвижные игры и физические упражнения в группах</w:t>
            </w:r>
          </w:p>
        </w:tc>
        <w:tc>
          <w:tcPr>
            <w:tcW w:w="207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140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1991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  <w:tc>
          <w:tcPr>
            <w:tcW w:w="1889" w:type="dxa"/>
          </w:tcPr>
          <w:p w:rsidR="00694E0C" w:rsidRPr="001720B1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2593" w:type="dxa"/>
          </w:tcPr>
          <w:p w:rsidR="00694E0C" w:rsidRPr="001720B1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работа с детьми по освоению основных видов движений </w:t>
            </w:r>
          </w:p>
        </w:tc>
        <w:tc>
          <w:tcPr>
            <w:tcW w:w="207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  <w:tc>
          <w:tcPr>
            <w:tcW w:w="214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199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1889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259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Гимнастика на кроватях после дневного сна, дыхательная гимнастика, закаливающие мероприятия </w:t>
            </w:r>
          </w:p>
        </w:tc>
        <w:tc>
          <w:tcPr>
            <w:tcW w:w="207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214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199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  <w:tc>
          <w:tcPr>
            <w:tcW w:w="1889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  <w:tc>
          <w:tcPr>
            <w:tcW w:w="259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</w:tr>
      <w:tr w:rsidR="00694E0C" w:rsidTr="00694E0C">
        <w:tc>
          <w:tcPr>
            <w:tcW w:w="2329" w:type="dxa"/>
          </w:tcPr>
          <w:p w:rsidR="00694E0C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57" w:type="dxa"/>
            <w:gridSpan w:val="6"/>
          </w:tcPr>
          <w:p w:rsidR="00694E0C" w:rsidRPr="00B94FA9" w:rsidRDefault="00694E0C" w:rsidP="00D730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Активный отдых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прогулки</w:t>
            </w:r>
          </w:p>
        </w:tc>
        <w:tc>
          <w:tcPr>
            <w:tcW w:w="207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199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  <w:tc>
          <w:tcPr>
            <w:tcW w:w="1889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25-30</w:t>
            </w:r>
          </w:p>
        </w:tc>
        <w:tc>
          <w:tcPr>
            <w:tcW w:w="259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25-30</w:t>
            </w:r>
          </w:p>
        </w:tc>
      </w:tr>
      <w:tr w:rsidR="00694E0C" w:rsidTr="00694E0C">
        <w:tc>
          <w:tcPr>
            <w:tcW w:w="4100" w:type="dxa"/>
            <w:gridSpan w:val="2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спортивные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праздники</w:t>
            </w:r>
          </w:p>
        </w:tc>
        <w:tc>
          <w:tcPr>
            <w:tcW w:w="207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(1 раз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40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91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89" w:type="dxa"/>
          </w:tcPr>
          <w:p w:rsidR="00694E0C" w:rsidRDefault="00694E0C" w:rsidP="00FC2FF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30-40</w:t>
            </w:r>
          </w:p>
        </w:tc>
        <w:tc>
          <w:tcPr>
            <w:tcW w:w="2593" w:type="dxa"/>
          </w:tcPr>
          <w:p w:rsidR="00694E0C" w:rsidRDefault="00694E0C" w:rsidP="00D73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30-40</w:t>
            </w:r>
          </w:p>
        </w:tc>
      </w:tr>
    </w:tbl>
    <w:p w:rsidR="00D73069" w:rsidRDefault="00D73069" w:rsidP="00D730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957"/>
        <w:gridCol w:w="2409"/>
        <w:gridCol w:w="2552"/>
        <w:gridCol w:w="2126"/>
        <w:gridCol w:w="2516"/>
      </w:tblGrid>
      <w:tr w:rsidR="00D73069" w:rsidRPr="00657A04" w:rsidTr="00D73069">
        <w:tc>
          <w:tcPr>
            <w:tcW w:w="14560" w:type="dxa"/>
            <w:gridSpan w:val="5"/>
          </w:tcPr>
          <w:p w:rsidR="00D73069" w:rsidRPr="00657A04" w:rsidRDefault="00D73069" w:rsidP="00D730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b/>
                <w:sz w:val="26"/>
                <w:szCs w:val="26"/>
              </w:rPr>
              <w:t>Образовательная деятельность в ходе режимных моментов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Утренняя гимнастика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Комплексы закаливающих процедур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Гигиенические процедуры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Ситуативные беседы при проведении режимных моментов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Чтение художественной литературы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Дежурства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 xml:space="preserve">Прогулки 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14560" w:type="dxa"/>
            <w:gridSpan w:val="5"/>
          </w:tcPr>
          <w:p w:rsidR="00D73069" w:rsidRPr="00657A04" w:rsidRDefault="00D73069" w:rsidP="00D730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Самостоятельная деятельность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 xml:space="preserve">Игра 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  <w:tr w:rsidR="00D73069" w:rsidRPr="00657A04" w:rsidTr="00D73069">
        <w:tc>
          <w:tcPr>
            <w:tcW w:w="4957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Самостоятельная деятельность</w:t>
            </w:r>
          </w:p>
        </w:tc>
        <w:tc>
          <w:tcPr>
            <w:tcW w:w="2409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52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  <w:tc>
          <w:tcPr>
            <w:tcW w:w="2516" w:type="dxa"/>
          </w:tcPr>
          <w:p w:rsidR="00D73069" w:rsidRPr="00657A04" w:rsidRDefault="00D73069" w:rsidP="00D730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7A04">
              <w:rPr>
                <w:rFonts w:ascii="Times New Roman" w:hAnsi="Times New Roman" w:cs="Times New Roman"/>
                <w:sz w:val="26"/>
                <w:szCs w:val="26"/>
              </w:rPr>
              <w:t>ежедневно</w:t>
            </w:r>
          </w:p>
        </w:tc>
      </w:tr>
    </w:tbl>
    <w:p w:rsidR="00D73069" w:rsidRDefault="00D73069" w:rsidP="00657A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4BFA" w:rsidRPr="00E861CE" w:rsidRDefault="00334BFA" w:rsidP="000572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334BFA" w:rsidRPr="00E861CE" w:rsidSect="006561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21B3"/>
    <w:rsid w:val="000572E4"/>
    <w:rsid w:val="00197B43"/>
    <w:rsid w:val="001B3A99"/>
    <w:rsid w:val="001E660B"/>
    <w:rsid w:val="001F6E4B"/>
    <w:rsid w:val="002D0B50"/>
    <w:rsid w:val="002F4054"/>
    <w:rsid w:val="00303D63"/>
    <w:rsid w:val="00334BFA"/>
    <w:rsid w:val="00343282"/>
    <w:rsid w:val="00394319"/>
    <w:rsid w:val="00442BA6"/>
    <w:rsid w:val="004D6D5E"/>
    <w:rsid w:val="00571CB8"/>
    <w:rsid w:val="00656142"/>
    <w:rsid w:val="00657A04"/>
    <w:rsid w:val="006643EC"/>
    <w:rsid w:val="00694E0C"/>
    <w:rsid w:val="007902D1"/>
    <w:rsid w:val="007C7CBB"/>
    <w:rsid w:val="00806AD8"/>
    <w:rsid w:val="0094495F"/>
    <w:rsid w:val="00A921B3"/>
    <w:rsid w:val="00CB4A7C"/>
    <w:rsid w:val="00CE54DE"/>
    <w:rsid w:val="00CF4BF6"/>
    <w:rsid w:val="00D73069"/>
    <w:rsid w:val="00D93D2C"/>
    <w:rsid w:val="00DF0FC2"/>
    <w:rsid w:val="00DF783E"/>
    <w:rsid w:val="00E54140"/>
    <w:rsid w:val="00E54C99"/>
    <w:rsid w:val="00E56ACA"/>
    <w:rsid w:val="00E861CE"/>
    <w:rsid w:val="00EB33FF"/>
    <w:rsid w:val="00EC3021"/>
    <w:rsid w:val="00ED20EF"/>
    <w:rsid w:val="00F16FFE"/>
    <w:rsid w:val="00F253F2"/>
    <w:rsid w:val="00F571EF"/>
    <w:rsid w:val="00FD1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DE"/>
  </w:style>
  <w:style w:type="paragraph" w:styleId="2">
    <w:name w:val="heading 2"/>
    <w:basedOn w:val="a"/>
    <w:link w:val="20"/>
    <w:uiPriority w:val="9"/>
    <w:qFormat/>
    <w:rsid w:val="00F253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9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92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21B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43282"/>
    <w:rPr>
      <w:color w:val="0000FF"/>
      <w:u w:val="single"/>
    </w:rPr>
  </w:style>
  <w:style w:type="character" w:styleId="a7">
    <w:name w:val="Strong"/>
    <w:basedOn w:val="a0"/>
    <w:uiPriority w:val="22"/>
    <w:qFormat/>
    <w:rsid w:val="00F571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253F2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a8">
    <w:name w:val="Table Grid"/>
    <w:basedOn w:val="a1"/>
    <w:uiPriority w:val="39"/>
    <w:rsid w:val="00D730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Сергеева</dc:creator>
  <cp:lastModifiedBy>Анна Сергеева</cp:lastModifiedBy>
  <cp:revision>2</cp:revision>
  <cp:lastPrinted>2026-08-30T22:29:00Z</cp:lastPrinted>
  <dcterms:created xsi:type="dcterms:W3CDTF">2026-08-30T22:32:00Z</dcterms:created>
  <dcterms:modified xsi:type="dcterms:W3CDTF">2026-08-30T22:32:00Z</dcterms:modified>
</cp:coreProperties>
</file>